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FB3" w:rsidRPr="006A0824" w:rsidRDefault="00525FB3" w:rsidP="006A0824">
      <w:pPr>
        <w:spacing w:line="360" w:lineRule="auto"/>
        <w:jc w:val="center"/>
        <w:rPr>
          <w:rFonts w:ascii="Times New Roman" w:hAnsi="Times New Roman" w:cs="Times New Roman"/>
          <w:sz w:val="40"/>
          <w:szCs w:val="40"/>
        </w:rPr>
      </w:pPr>
    </w:p>
    <w:p w:rsidR="00525FB3" w:rsidRDefault="00525FB3" w:rsidP="006A0824">
      <w:pPr>
        <w:spacing w:line="360" w:lineRule="auto"/>
        <w:jc w:val="center"/>
        <w:rPr>
          <w:rFonts w:ascii="Times New Roman" w:hAnsi="Times New Roman" w:cs="Times New Roman"/>
          <w:sz w:val="40"/>
          <w:szCs w:val="40"/>
        </w:rPr>
      </w:pPr>
      <w:r w:rsidRPr="006A0824">
        <w:rPr>
          <w:rFonts w:ascii="Times New Roman" w:hAnsi="Times New Roman" w:cs="Times New Roman"/>
          <w:sz w:val="40"/>
          <w:szCs w:val="40"/>
        </w:rPr>
        <w:t>TRIBHUVAN UNIVERSITY</w:t>
      </w:r>
    </w:p>
    <w:p w:rsidR="004658B9" w:rsidRPr="006A0824" w:rsidRDefault="004658B9" w:rsidP="006A0824">
      <w:pPr>
        <w:spacing w:line="360" w:lineRule="auto"/>
        <w:jc w:val="center"/>
        <w:rPr>
          <w:rFonts w:ascii="Times New Roman" w:hAnsi="Times New Roman" w:cs="Times New Roman"/>
          <w:sz w:val="40"/>
          <w:szCs w:val="40"/>
        </w:rPr>
      </w:pPr>
      <w:r>
        <w:rPr>
          <w:rFonts w:ascii="Times New Roman" w:hAnsi="Times New Roman" w:cs="Times New Roman"/>
          <w:sz w:val="40"/>
          <w:szCs w:val="40"/>
        </w:rPr>
        <w:t>Faculty of Education</w:t>
      </w:r>
    </w:p>
    <w:p w:rsidR="00525FB3" w:rsidRPr="006A0824" w:rsidRDefault="00525FB3" w:rsidP="006A0824">
      <w:pPr>
        <w:spacing w:line="360" w:lineRule="auto"/>
        <w:jc w:val="center"/>
        <w:rPr>
          <w:rFonts w:ascii="Times New Roman" w:hAnsi="Times New Roman" w:cs="Times New Roman"/>
          <w:sz w:val="40"/>
          <w:szCs w:val="40"/>
        </w:rPr>
      </w:pPr>
    </w:p>
    <w:p w:rsidR="00525FB3" w:rsidRDefault="00525FB3" w:rsidP="006A0824">
      <w:pPr>
        <w:spacing w:line="360" w:lineRule="auto"/>
        <w:jc w:val="center"/>
        <w:rPr>
          <w:rFonts w:ascii="Times New Roman" w:hAnsi="Times New Roman" w:cs="Times New Roman"/>
          <w:sz w:val="40"/>
          <w:szCs w:val="40"/>
        </w:rPr>
      </w:pPr>
    </w:p>
    <w:p w:rsidR="004658B9" w:rsidRDefault="004658B9" w:rsidP="006A0824">
      <w:pPr>
        <w:spacing w:line="360" w:lineRule="auto"/>
        <w:jc w:val="center"/>
        <w:rPr>
          <w:rFonts w:ascii="Times New Roman" w:hAnsi="Times New Roman" w:cs="Times New Roman"/>
          <w:sz w:val="40"/>
          <w:szCs w:val="40"/>
        </w:rPr>
      </w:pPr>
    </w:p>
    <w:p w:rsidR="004658B9" w:rsidRDefault="004658B9" w:rsidP="006A0824">
      <w:pPr>
        <w:spacing w:line="360" w:lineRule="auto"/>
        <w:jc w:val="center"/>
        <w:rPr>
          <w:rFonts w:ascii="Times New Roman" w:hAnsi="Times New Roman" w:cs="Times New Roman"/>
          <w:sz w:val="40"/>
          <w:szCs w:val="40"/>
        </w:rPr>
      </w:pPr>
    </w:p>
    <w:p w:rsidR="004658B9" w:rsidRPr="006A0824" w:rsidRDefault="004658B9" w:rsidP="006A0824">
      <w:pPr>
        <w:spacing w:line="360" w:lineRule="auto"/>
        <w:jc w:val="center"/>
        <w:rPr>
          <w:rFonts w:ascii="Times New Roman" w:hAnsi="Times New Roman" w:cs="Times New Roman"/>
          <w:sz w:val="40"/>
          <w:szCs w:val="40"/>
        </w:rPr>
      </w:pPr>
    </w:p>
    <w:p w:rsidR="00086522" w:rsidRPr="006A0824" w:rsidRDefault="004658B9" w:rsidP="006A0824">
      <w:pPr>
        <w:spacing w:line="360" w:lineRule="auto"/>
        <w:jc w:val="center"/>
        <w:rPr>
          <w:rFonts w:ascii="Times New Roman" w:hAnsi="Times New Roman" w:cs="Times New Roman"/>
          <w:sz w:val="40"/>
          <w:szCs w:val="40"/>
        </w:rPr>
      </w:pPr>
      <w:r>
        <w:rPr>
          <w:rFonts w:ascii="Times New Roman" w:hAnsi="Times New Roman" w:cs="Times New Roman"/>
          <w:sz w:val="40"/>
          <w:szCs w:val="40"/>
        </w:rPr>
        <w:t>M.Ed. in Special Needs Education</w:t>
      </w:r>
    </w:p>
    <w:p w:rsidR="00525FB3" w:rsidRPr="006A0824" w:rsidRDefault="00525FB3" w:rsidP="006A0824">
      <w:pPr>
        <w:spacing w:line="360" w:lineRule="auto"/>
        <w:rPr>
          <w:rFonts w:ascii="Times New Roman" w:hAnsi="Times New Roman" w:cs="Times New Roman"/>
          <w:sz w:val="40"/>
          <w:szCs w:val="40"/>
        </w:rPr>
      </w:pPr>
    </w:p>
    <w:p w:rsidR="00525FB3" w:rsidRPr="006A0824" w:rsidRDefault="00525FB3" w:rsidP="006A0824">
      <w:pPr>
        <w:spacing w:line="360" w:lineRule="auto"/>
        <w:rPr>
          <w:rFonts w:ascii="Times New Roman" w:hAnsi="Times New Roman" w:cs="Times New Roman"/>
          <w:sz w:val="40"/>
          <w:szCs w:val="40"/>
        </w:rPr>
      </w:pPr>
    </w:p>
    <w:p w:rsidR="00525FB3" w:rsidRPr="006A0824" w:rsidRDefault="00525FB3" w:rsidP="006A0824">
      <w:pPr>
        <w:spacing w:line="360" w:lineRule="auto"/>
        <w:rPr>
          <w:rFonts w:ascii="Times New Roman" w:hAnsi="Times New Roman" w:cs="Times New Roman"/>
          <w:sz w:val="40"/>
          <w:szCs w:val="40"/>
        </w:rPr>
      </w:pPr>
    </w:p>
    <w:p w:rsidR="00525FB3" w:rsidRPr="006A0824" w:rsidRDefault="00525FB3" w:rsidP="006A0824">
      <w:pPr>
        <w:spacing w:line="360" w:lineRule="auto"/>
        <w:rPr>
          <w:rFonts w:ascii="Times New Roman" w:hAnsi="Times New Roman" w:cs="Times New Roman"/>
          <w:sz w:val="40"/>
          <w:szCs w:val="40"/>
        </w:rPr>
      </w:pPr>
    </w:p>
    <w:p w:rsidR="00525FB3" w:rsidRDefault="004658B9" w:rsidP="004658B9">
      <w:pPr>
        <w:spacing w:after="0" w:line="360" w:lineRule="auto"/>
        <w:jc w:val="center"/>
        <w:rPr>
          <w:rFonts w:ascii="Times New Roman" w:hAnsi="Times New Roman" w:cs="Times New Roman"/>
          <w:sz w:val="40"/>
          <w:szCs w:val="40"/>
        </w:rPr>
      </w:pPr>
      <w:r>
        <w:rPr>
          <w:rFonts w:ascii="Times New Roman" w:hAnsi="Times New Roman" w:cs="Times New Roman"/>
          <w:sz w:val="40"/>
          <w:szCs w:val="40"/>
        </w:rPr>
        <w:t>Office of the Dean</w:t>
      </w:r>
    </w:p>
    <w:p w:rsidR="00DC61D8" w:rsidRDefault="004658B9" w:rsidP="004658B9">
      <w:pPr>
        <w:spacing w:after="0" w:line="360" w:lineRule="auto"/>
        <w:jc w:val="center"/>
        <w:rPr>
          <w:rFonts w:ascii="Times New Roman" w:hAnsi="Times New Roman" w:cs="Times New Roman"/>
          <w:sz w:val="40"/>
          <w:szCs w:val="40"/>
        </w:rPr>
      </w:pPr>
      <w:r>
        <w:rPr>
          <w:rFonts w:ascii="Times New Roman" w:hAnsi="Times New Roman" w:cs="Times New Roman"/>
          <w:sz w:val="40"/>
          <w:szCs w:val="40"/>
        </w:rPr>
        <w:t>Faculty of Education</w:t>
      </w:r>
    </w:p>
    <w:p w:rsidR="004658B9" w:rsidRPr="004658B9" w:rsidRDefault="004658B9" w:rsidP="004658B9">
      <w:pPr>
        <w:spacing w:after="0" w:line="360" w:lineRule="auto"/>
        <w:rPr>
          <w:rFonts w:ascii="Times New Roman" w:hAnsi="Times New Roman" w:cs="Times New Roman"/>
          <w:sz w:val="40"/>
          <w:szCs w:val="40"/>
        </w:rPr>
      </w:pPr>
    </w:p>
    <w:p w:rsidR="004658B9" w:rsidRDefault="004658B9" w:rsidP="004658B9">
      <w:pPr>
        <w:spacing w:after="0"/>
        <w:rPr>
          <w:rFonts w:ascii="Times New Roman" w:hAnsi="Times New Roman" w:cs="Times New Roman"/>
          <w:sz w:val="24"/>
          <w:szCs w:val="24"/>
        </w:rPr>
      </w:pPr>
      <w:r>
        <w:rPr>
          <w:rFonts w:ascii="Times New Roman" w:hAnsi="Times New Roman" w:cs="Times New Roman"/>
          <w:sz w:val="24"/>
          <w:szCs w:val="24"/>
        </w:rPr>
        <w:lastRenderedPageBreak/>
        <w:t>1.</w:t>
      </w:r>
      <w:r>
        <w:rPr>
          <w:rFonts w:ascii="Times New Roman" w:hAnsi="Times New Roman" w:cs="Times New Roman"/>
          <w:sz w:val="24"/>
          <w:szCs w:val="24"/>
        </w:rPr>
        <w:tab/>
        <w:t>Introduction</w:t>
      </w:r>
    </w:p>
    <w:p w:rsidR="00EA3E45" w:rsidRDefault="004658B9" w:rsidP="004658B9">
      <w:pPr>
        <w:spacing w:after="0"/>
        <w:ind w:firstLine="720"/>
        <w:rPr>
          <w:rFonts w:ascii="Times New Roman" w:hAnsi="Times New Roman" w:cs="Times New Roman"/>
          <w:sz w:val="24"/>
          <w:szCs w:val="24"/>
        </w:rPr>
      </w:pPr>
      <w:r>
        <w:rPr>
          <w:rFonts w:ascii="Times New Roman" w:hAnsi="Times New Roman" w:cs="Times New Roman"/>
          <w:sz w:val="24"/>
          <w:szCs w:val="24"/>
        </w:rPr>
        <w:t>Special Education in Nepal was commenced in 1967 A.D. with the operation of integrated education programme for blind students at Laboratory School, Kathmandu. Prior to it, some teachers of Laboratory School and some students of College of Education were provided with training on teaching blinds. Later, the effort for the planned development and expansion got momentum with the implementation of National Education System Plan (1971-1976). The formation of Special Education Council in 1973 was one of the outcomes of this plan. However, it could not develop and expand as expected because of several reasons such as less understanding of importance of special education by government and social sector, lack of human resources, lack of physical and instructional facilities and inadequate financial resources etc. In spite of  these shortcomings, School for Deafs under Bal Mandir (Children’s Home) for deaf children, Khagendra Navjeewan Kendra (Khagendra New Life Centre) for blind and disable children, Nirmal Child Development Centre for intellectually disable children were established in non-government sector  to provide special education to deaf, blind and, physically and intellectually disable children outside the formal school structure.</w:t>
      </w:r>
      <w:r w:rsidR="00FB53B0">
        <w:rPr>
          <w:rFonts w:ascii="Times New Roman" w:hAnsi="Times New Roman" w:cs="Times New Roman"/>
          <w:sz w:val="24"/>
          <w:szCs w:val="24"/>
        </w:rPr>
        <w:t xml:space="preserve"> Those centres were manned with teachers trained within the country and abroad.</w:t>
      </w:r>
    </w:p>
    <w:p w:rsidR="00FB53B0" w:rsidRDefault="00FB53B0" w:rsidP="004658B9">
      <w:pPr>
        <w:spacing w:after="0"/>
        <w:ind w:firstLine="720"/>
        <w:rPr>
          <w:rFonts w:ascii="Times New Roman" w:hAnsi="Times New Roman" w:cs="Times New Roman"/>
          <w:sz w:val="24"/>
          <w:szCs w:val="24"/>
        </w:rPr>
      </w:pPr>
    </w:p>
    <w:p w:rsidR="00F232F1" w:rsidRDefault="00FB53B0" w:rsidP="00F232F1">
      <w:pPr>
        <w:ind w:firstLine="720"/>
        <w:rPr>
          <w:rFonts w:ascii="Times New Roman" w:hAnsi="Times New Roman" w:cs="Times New Roman"/>
          <w:sz w:val="24"/>
          <w:szCs w:val="24"/>
        </w:rPr>
      </w:pPr>
      <w:r w:rsidRPr="00EA3E45">
        <w:rPr>
          <w:rFonts w:ascii="Times New Roman" w:hAnsi="Times New Roman" w:cs="Times New Roman"/>
          <w:sz w:val="24"/>
          <w:szCs w:val="24"/>
        </w:rPr>
        <w:t>Faculty of Education (FoE), the recent form/identity of College of Education established in 1956 had first prepared teachers for spe</w:t>
      </w:r>
      <w:r w:rsidR="00F232F1">
        <w:rPr>
          <w:rFonts w:ascii="Times New Roman" w:hAnsi="Times New Roman" w:cs="Times New Roman"/>
          <w:sz w:val="24"/>
          <w:szCs w:val="24"/>
        </w:rPr>
        <w:t>cial education programme in late 1960s</w:t>
      </w:r>
      <w:r w:rsidRPr="00EA3E45">
        <w:rPr>
          <w:rFonts w:ascii="Times New Roman" w:hAnsi="Times New Roman" w:cs="Times New Roman"/>
          <w:sz w:val="24"/>
          <w:szCs w:val="24"/>
        </w:rPr>
        <w:t>. Until the last decade of 20</w:t>
      </w:r>
      <w:r w:rsidRPr="00EA3E45">
        <w:rPr>
          <w:rFonts w:ascii="Times New Roman" w:hAnsi="Times New Roman" w:cs="Times New Roman"/>
          <w:sz w:val="24"/>
          <w:szCs w:val="24"/>
          <w:vertAlign w:val="superscript"/>
        </w:rPr>
        <w:t>th</w:t>
      </w:r>
      <w:r w:rsidRPr="00EA3E45">
        <w:rPr>
          <w:rFonts w:ascii="Times New Roman" w:hAnsi="Times New Roman" w:cs="Times New Roman"/>
          <w:sz w:val="24"/>
          <w:szCs w:val="24"/>
        </w:rPr>
        <w:t xml:space="preserve"> century, significant progress has not been made in the teacher education in special education because of lack of specialized teacher educators. This lacking was filled up when seven senior faculty members of FoE came from the US after completing their M.S. in Special Education from the University of Oregon. With their active involvement, three courses were developed to provide at Three-Year B.Ed. and One-Year B.Ed. level. However, these courses were not found to have implemented in three-year B.Ed. Rather, one-year B.Ed. in Special Needs Education (SNE) has been operation since 2003 exclusively at Central Department of Education, University Campus, Kirtipur. A separate Department of Special Needs Education was established at Central Department of Education to run B.Ed. in SNE.</w:t>
      </w:r>
      <w:r w:rsidR="00F232F1" w:rsidRPr="00F232F1">
        <w:rPr>
          <w:rFonts w:ascii="Times New Roman" w:hAnsi="Times New Roman" w:cs="Times New Roman"/>
          <w:sz w:val="24"/>
          <w:szCs w:val="24"/>
        </w:rPr>
        <w:t xml:space="preserve"> </w:t>
      </w:r>
      <w:r w:rsidR="00F232F1" w:rsidRPr="00EA3E45">
        <w:rPr>
          <w:rFonts w:ascii="Times New Roman" w:hAnsi="Times New Roman" w:cs="Times New Roman"/>
          <w:sz w:val="24"/>
          <w:szCs w:val="24"/>
        </w:rPr>
        <w:t>However, this programme could not run effectively and extensively because six faculty members with M.S. in Special Education had got compulsory retirement and only one of them is working in the Department of SNE. A part time teacher is also working to run one-year B.Ed. in SNE. Hence, there is an acute shortage of human resources/teacher educators who can run M.Ed. and B.Ed. in SNE. Similarly, there is an extreme need of human resources in the field of SNE who can organize short-term training for government officials and school teachers.</w:t>
      </w:r>
    </w:p>
    <w:p w:rsidR="00EA3E45" w:rsidRPr="00F232F1" w:rsidRDefault="00F232F1" w:rsidP="00EA3E45">
      <w:pPr>
        <w:spacing w:after="0"/>
        <w:rPr>
          <w:rFonts w:ascii="Times New Roman" w:hAnsi="Times New Roman" w:cs="Times New Roman"/>
          <w:b/>
          <w:sz w:val="24"/>
          <w:szCs w:val="24"/>
        </w:rPr>
      </w:pPr>
      <w:r w:rsidRPr="00EA3E45">
        <w:rPr>
          <w:rFonts w:ascii="Times New Roman" w:hAnsi="Times New Roman" w:cs="Times New Roman"/>
          <w:sz w:val="24"/>
          <w:szCs w:val="24"/>
        </w:rPr>
        <w:t>Considering above scenario, it was realized that in order to run B.Ed. in SNE, it was necessary to prepare teacher educators who can teach SNE courses at B.Ed. level in the campuses/colleges of different part of the country. For this, M.Ed. in SNE programme is being launched with the financial and technical support of Changwon National University under Leading University Project for International Cooperation, South Korea</w:t>
      </w:r>
    </w:p>
    <w:p w:rsidR="00EA3E45" w:rsidRPr="00EA3E45" w:rsidRDefault="00EA3E45" w:rsidP="00EA3E45">
      <w:pPr>
        <w:framePr w:hSpace="180" w:wrap="around" w:vAnchor="text" w:hAnchor="text" w:xAlign="center" w:y="1"/>
        <w:ind w:firstLine="720"/>
        <w:suppressOverlap/>
        <w:rPr>
          <w:rFonts w:ascii="Times New Roman" w:hAnsi="Times New Roman" w:cs="Times New Roman"/>
          <w:sz w:val="24"/>
          <w:szCs w:val="24"/>
        </w:rPr>
      </w:pPr>
    </w:p>
    <w:p w:rsidR="00525FB3" w:rsidRPr="00F232F1" w:rsidRDefault="00F232F1" w:rsidP="00467348">
      <w:pPr>
        <w:wordWrap/>
        <w:rPr>
          <w:rFonts w:ascii="Times New Roman" w:hAnsi="Times New Roman" w:cs="Times New Roman"/>
          <w:b/>
          <w:sz w:val="24"/>
          <w:szCs w:val="24"/>
        </w:rPr>
      </w:pPr>
      <w:r>
        <w:rPr>
          <w:rFonts w:ascii="Times New Roman" w:hAnsi="Times New Roman" w:cs="Times New Roman"/>
          <w:b/>
          <w:sz w:val="24"/>
          <w:szCs w:val="24"/>
        </w:rPr>
        <w:t xml:space="preserve">2. </w:t>
      </w:r>
      <w:r>
        <w:rPr>
          <w:rFonts w:ascii="Times New Roman" w:hAnsi="Times New Roman" w:cs="Times New Roman"/>
          <w:b/>
          <w:sz w:val="24"/>
          <w:szCs w:val="24"/>
        </w:rPr>
        <w:tab/>
      </w:r>
      <w:r w:rsidR="00525FB3" w:rsidRPr="00F232F1">
        <w:rPr>
          <w:rFonts w:ascii="Times New Roman" w:hAnsi="Times New Roman" w:cs="Times New Roman"/>
          <w:b/>
          <w:sz w:val="24"/>
          <w:szCs w:val="24"/>
        </w:rPr>
        <w:t>Aims and objectives</w:t>
      </w:r>
    </w:p>
    <w:p w:rsidR="00525FB3" w:rsidRPr="00F232F1" w:rsidRDefault="00F232F1" w:rsidP="00467348">
      <w:pPr>
        <w:wordWrap/>
        <w:ind w:firstLine="800"/>
        <w:rPr>
          <w:rFonts w:ascii="Times New Roman" w:hAnsi="Times New Roman" w:cs="Times New Roman"/>
          <w:sz w:val="24"/>
          <w:szCs w:val="24"/>
        </w:rPr>
      </w:pPr>
      <w:r>
        <w:rPr>
          <w:rFonts w:ascii="Times New Roman" w:hAnsi="Times New Roman" w:cs="Times New Roman"/>
          <w:sz w:val="24"/>
          <w:szCs w:val="24"/>
        </w:rPr>
        <w:t xml:space="preserve">The major aim of </w:t>
      </w:r>
      <w:r w:rsidR="00467348">
        <w:rPr>
          <w:rFonts w:ascii="Times New Roman" w:hAnsi="Times New Roman" w:cs="Times New Roman"/>
          <w:sz w:val="24"/>
          <w:szCs w:val="24"/>
        </w:rPr>
        <w:t xml:space="preserve">Two-year </w:t>
      </w:r>
      <w:r w:rsidR="00525FB3" w:rsidRPr="00F232F1">
        <w:rPr>
          <w:rFonts w:ascii="Times New Roman" w:hAnsi="Times New Roman" w:cs="Times New Roman"/>
          <w:sz w:val="24"/>
          <w:szCs w:val="24"/>
        </w:rPr>
        <w:t>M.Ed. in Special Needs Edu</w:t>
      </w:r>
      <w:r w:rsidR="00467348">
        <w:rPr>
          <w:rFonts w:ascii="Times New Roman" w:hAnsi="Times New Roman" w:cs="Times New Roman"/>
          <w:sz w:val="24"/>
          <w:szCs w:val="24"/>
        </w:rPr>
        <w:t xml:space="preserve">cation </w:t>
      </w:r>
      <w:r>
        <w:rPr>
          <w:rFonts w:ascii="Times New Roman" w:hAnsi="Times New Roman" w:cs="Times New Roman"/>
          <w:sz w:val="24"/>
          <w:szCs w:val="24"/>
        </w:rPr>
        <w:t xml:space="preserve">Programme is to prepare theoretically and practically </w:t>
      </w:r>
      <w:r w:rsidR="00525FB3" w:rsidRPr="00F232F1">
        <w:rPr>
          <w:rFonts w:ascii="Times New Roman" w:hAnsi="Times New Roman" w:cs="Times New Roman"/>
          <w:sz w:val="24"/>
          <w:szCs w:val="24"/>
        </w:rPr>
        <w:t xml:space="preserve">competent </w:t>
      </w:r>
      <w:r>
        <w:rPr>
          <w:rFonts w:ascii="Times New Roman" w:hAnsi="Times New Roman" w:cs="Times New Roman"/>
          <w:sz w:val="24"/>
          <w:szCs w:val="24"/>
        </w:rPr>
        <w:t xml:space="preserve">human resources who </w:t>
      </w:r>
      <w:r w:rsidR="00605E4F">
        <w:rPr>
          <w:rFonts w:ascii="Times New Roman" w:hAnsi="Times New Roman" w:cs="Times New Roman"/>
          <w:sz w:val="24"/>
          <w:szCs w:val="24"/>
        </w:rPr>
        <w:t>will work as teacher educators, government officials and NGO workers to provide services to the children with different types of disabilities.</w:t>
      </w:r>
    </w:p>
    <w:p w:rsidR="00525FB3" w:rsidRPr="00F232F1" w:rsidRDefault="00605E4F" w:rsidP="00467348">
      <w:pPr>
        <w:wordWrap/>
        <w:ind w:firstLine="720"/>
        <w:rPr>
          <w:rFonts w:ascii="Times New Roman" w:hAnsi="Times New Roman" w:cs="Times New Roman"/>
          <w:sz w:val="24"/>
          <w:szCs w:val="24"/>
        </w:rPr>
      </w:pPr>
      <w:r>
        <w:rPr>
          <w:rFonts w:ascii="Times New Roman" w:hAnsi="Times New Roman" w:cs="Times New Roman"/>
          <w:sz w:val="24"/>
          <w:szCs w:val="24"/>
        </w:rPr>
        <w:t>The major objectives of this</w:t>
      </w:r>
      <w:r w:rsidR="00525FB3" w:rsidRPr="00F232F1">
        <w:rPr>
          <w:rFonts w:ascii="Times New Roman" w:hAnsi="Times New Roman" w:cs="Times New Roman"/>
          <w:sz w:val="24"/>
          <w:szCs w:val="24"/>
        </w:rPr>
        <w:t xml:space="preserve"> programme are as follows:</w:t>
      </w:r>
    </w:p>
    <w:p w:rsidR="00D71379" w:rsidRPr="00605E4F" w:rsidRDefault="00525FB3" w:rsidP="00467348">
      <w:pPr>
        <w:pStyle w:val="ListParagraph"/>
        <w:numPr>
          <w:ilvl w:val="0"/>
          <w:numId w:val="20"/>
        </w:numPr>
        <w:rPr>
          <w:rFonts w:ascii="Times New Roman" w:eastAsiaTheme="minorHAnsi" w:hAnsi="Times New Roman" w:cs="Times New Roman"/>
          <w:sz w:val="24"/>
          <w:szCs w:val="24"/>
        </w:rPr>
      </w:pPr>
      <w:r w:rsidRPr="00605E4F">
        <w:rPr>
          <w:rFonts w:ascii="Times New Roman" w:eastAsiaTheme="minorHAnsi" w:hAnsi="Times New Roman" w:cs="Times New Roman"/>
          <w:sz w:val="24"/>
          <w:szCs w:val="24"/>
        </w:rPr>
        <w:t xml:space="preserve">To prepare professionally sound special </w:t>
      </w:r>
      <w:r w:rsidR="00605E4F" w:rsidRPr="00605E4F">
        <w:rPr>
          <w:rFonts w:ascii="Times New Roman" w:eastAsiaTheme="minorHAnsi" w:hAnsi="Times New Roman" w:cs="Times New Roman"/>
          <w:sz w:val="24"/>
          <w:szCs w:val="24"/>
        </w:rPr>
        <w:t xml:space="preserve">needs </w:t>
      </w:r>
      <w:r w:rsidR="00D71379" w:rsidRPr="00605E4F">
        <w:rPr>
          <w:rFonts w:ascii="Times New Roman" w:eastAsiaTheme="minorHAnsi" w:hAnsi="Times New Roman" w:cs="Times New Roman"/>
          <w:sz w:val="24"/>
          <w:szCs w:val="24"/>
        </w:rPr>
        <w:t xml:space="preserve">education </w:t>
      </w:r>
      <w:r w:rsidRPr="00605E4F">
        <w:rPr>
          <w:rFonts w:ascii="Times New Roman" w:eastAsiaTheme="minorHAnsi" w:hAnsi="Times New Roman" w:cs="Times New Roman"/>
          <w:sz w:val="24"/>
          <w:szCs w:val="24"/>
        </w:rPr>
        <w:t>teach</w:t>
      </w:r>
      <w:r w:rsidR="00D71379" w:rsidRPr="00605E4F">
        <w:rPr>
          <w:rFonts w:ascii="Times New Roman" w:eastAsiaTheme="minorHAnsi" w:hAnsi="Times New Roman" w:cs="Times New Roman"/>
          <w:sz w:val="24"/>
          <w:szCs w:val="24"/>
        </w:rPr>
        <w:t>er</w:t>
      </w:r>
      <w:r w:rsidRPr="00605E4F">
        <w:rPr>
          <w:rFonts w:ascii="Times New Roman" w:eastAsiaTheme="minorHAnsi" w:hAnsi="Times New Roman" w:cs="Times New Roman"/>
          <w:sz w:val="24"/>
          <w:szCs w:val="24"/>
        </w:rPr>
        <w:t>s</w:t>
      </w:r>
      <w:r w:rsidR="00D71379" w:rsidRPr="00605E4F">
        <w:rPr>
          <w:rFonts w:ascii="Times New Roman" w:eastAsiaTheme="minorHAnsi" w:hAnsi="Times New Roman" w:cs="Times New Roman"/>
          <w:sz w:val="24"/>
          <w:szCs w:val="24"/>
        </w:rPr>
        <w:t xml:space="preserve"> of Nepal</w:t>
      </w:r>
    </w:p>
    <w:p w:rsidR="00C2085E" w:rsidRPr="00605E4F" w:rsidRDefault="00525FB3" w:rsidP="00467348">
      <w:pPr>
        <w:pStyle w:val="ListParagraph"/>
        <w:numPr>
          <w:ilvl w:val="0"/>
          <w:numId w:val="20"/>
        </w:numPr>
        <w:rPr>
          <w:rFonts w:ascii="Times New Roman" w:hAnsi="Times New Roman" w:cs="Times New Roman"/>
          <w:sz w:val="24"/>
          <w:szCs w:val="24"/>
        </w:rPr>
      </w:pPr>
      <w:r w:rsidRPr="00605E4F">
        <w:rPr>
          <w:rFonts w:ascii="Times New Roman" w:hAnsi="Times New Roman" w:cs="Times New Roman"/>
          <w:sz w:val="24"/>
          <w:szCs w:val="24"/>
        </w:rPr>
        <w:t>To produce efficient educational planners, administrators, managers, supervisors and other educational experts</w:t>
      </w:r>
      <w:r w:rsidR="00605E4F" w:rsidRPr="00605E4F">
        <w:rPr>
          <w:rFonts w:ascii="Times New Roman" w:hAnsi="Times New Roman" w:cs="Times New Roman"/>
          <w:sz w:val="24"/>
          <w:szCs w:val="24"/>
        </w:rPr>
        <w:t xml:space="preserve"> required for the development of special needs education in Nepal</w:t>
      </w:r>
    </w:p>
    <w:p w:rsidR="00525FB3" w:rsidRPr="00605E4F" w:rsidRDefault="00C2085E" w:rsidP="00467348">
      <w:pPr>
        <w:pStyle w:val="ListParagraph"/>
        <w:numPr>
          <w:ilvl w:val="0"/>
          <w:numId w:val="20"/>
        </w:numPr>
        <w:rPr>
          <w:rFonts w:ascii="Times New Roman" w:eastAsiaTheme="minorHAnsi" w:hAnsi="Times New Roman" w:cs="Times New Roman"/>
          <w:sz w:val="24"/>
          <w:szCs w:val="24"/>
        </w:rPr>
      </w:pPr>
      <w:r w:rsidRPr="00605E4F">
        <w:rPr>
          <w:rFonts w:ascii="Times New Roman" w:eastAsiaTheme="minorHAnsi" w:hAnsi="Times New Roman" w:cs="Times New Roman"/>
          <w:sz w:val="24"/>
          <w:szCs w:val="24"/>
        </w:rPr>
        <w:t>To</w:t>
      </w:r>
      <w:r w:rsidR="00622892" w:rsidRPr="00605E4F">
        <w:rPr>
          <w:rFonts w:ascii="Times New Roman" w:eastAsiaTheme="minorHAnsi" w:hAnsi="Times New Roman" w:cs="Times New Roman"/>
          <w:sz w:val="24"/>
          <w:szCs w:val="24"/>
        </w:rPr>
        <w:t xml:space="preserve"> enhance ability by</w:t>
      </w:r>
      <w:r w:rsidRPr="00605E4F">
        <w:rPr>
          <w:rFonts w:ascii="Times New Roman" w:eastAsiaTheme="minorHAnsi" w:hAnsi="Times New Roman" w:cs="Times New Roman"/>
          <w:sz w:val="24"/>
          <w:szCs w:val="24"/>
        </w:rPr>
        <w:t xml:space="preserve"> research</w:t>
      </w:r>
      <w:r w:rsidR="00622892" w:rsidRPr="00605E4F">
        <w:rPr>
          <w:rFonts w:ascii="Times New Roman" w:eastAsiaTheme="minorHAnsi" w:hAnsi="Times New Roman" w:cs="Times New Roman"/>
          <w:sz w:val="24"/>
          <w:szCs w:val="24"/>
        </w:rPr>
        <w:t>ing</w:t>
      </w:r>
      <w:r w:rsidRPr="00605E4F">
        <w:rPr>
          <w:rFonts w:ascii="Times New Roman" w:eastAsiaTheme="minorHAnsi" w:hAnsi="Times New Roman" w:cs="Times New Roman"/>
          <w:sz w:val="24"/>
          <w:szCs w:val="24"/>
        </w:rPr>
        <w:t xml:space="preserve"> communication, hearing impairment</w:t>
      </w:r>
      <w:r w:rsidR="00622892" w:rsidRPr="00605E4F">
        <w:rPr>
          <w:rFonts w:ascii="Times New Roman" w:eastAsiaTheme="minorHAnsi" w:hAnsi="Times New Roman" w:cs="Times New Roman"/>
          <w:sz w:val="24"/>
          <w:szCs w:val="24"/>
        </w:rPr>
        <w:t>,</w:t>
      </w:r>
      <w:r w:rsidRPr="00605E4F">
        <w:rPr>
          <w:rFonts w:ascii="Times New Roman" w:eastAsiaTheme="minorHAnsi" w:hAnsi="Times New Roman" w:cs="Times New Roman"/>
          <w:sz w:val="24"/>
          <w:szCs w:val="24"/>
        </w:rPr>
        <w:t xml:space="preserve"> multiple disorders, physical disability, emotional and behavioral disorder, learning disorder and intellectual disorder</w:t>
      </w:r>
      <w:r w:rsidR="00622892" w:rsidRPr="00605E4F">
        <w:rPr>
          <w:rFonts w:ascii="Times New Roman" w:eastAsiaTheme="minorHAnsi" w:hAnsi="Times New Roman" w:cs="Times New Roman"/>
          <w:sz w:val="24"/>
          <w:szCs w:val="24"/>
        </w:rPr>
        <w:t xml:space="preserve"> as well as therapeutic teaching, educational evaluation. </w:t>
      </w:r>
    </w:p>
    <w:p w:rsidR="005266E3" w:rsidRPr="00F232F1" w:rsidRDefault="00467348" w:rsidP="00467348">
      <w:pPr>
        <w:wordWrap/>
        <w:rPr>
          <w:rFonts w:ascii="Times New Roman" w:eastAsiaTheme="minorHAnsi" w:hAnsi="Times New Roman" w:cs="Times New Roman"/>
          <w:b/>
          <w:sz w:val="24"/>
          <w:szCs w:val="24"/>
        </w:rPr>
      </w:pPr>
      <w:r>
        <w:rPr>
          <w:rFonts w:ascii="Times New Roman" w:eastAsiaTheme="minorHAnsi" w:hAnsi="Times New Roman" w:cs="Times New Roman"/>
          <w:b/>
          <w:sz w:val="24"/>
          <w:szCs w:val="24"/>
        </w:rPr>
        <w:t>3.</w:t>
      </w:r>
      <w:r>
        <w:rPr>
          <w:rFonts w:ascii="Times New Roman" w:eastAsiaTheme="minorHAnsi" w:hAnsi="Times New Roman" w:cs="Times New Roman"/>
          <w:b/>
          <w:sz w:val="24"/>
          <w:szCs w:val="24"/>
        </w:rPr>
        <w:tab/>
      </w:r>
      <w:r w:rsidR="005266E3" w:rsidRPr="00F232F1">
        <w:rPr>
          <w:rFonts w:ascii="Times New Roman" w:eastAsiaTheme="minorHAnsi" w:hAnsi="Times New Roman" w:cs="Times New Roman"/>
          <w:b/>
          <w:sz w:val="24"/>
          <w:szCs w:val="24"/>
        </w:rPr>
        <w:t>Entry Requirement</w:t>
      </w:r>
    </w:p>
    <w:p w:rsidR="005266E3" w:rsidRPr="00F232F1" w:rsidRDefault="005266E3" w:rsidP="00467348">
      <w:pPr>
        <w:wordWrap/>
        <w:ind w:firstLine="800"/>
        <w:rPr>
          <w:rFonts w:ascii="Times New Roman" w:hAnsi="Times New Roman" w:cs="Times New Roman"/>
          <w:sz w:val="24"/>
          <w:szCs w:val="24"/>
        </w:rPr>
      </w:pPr>
      <w:r w:rsidRPr="00F232F1">
        <w:rPr>
          <w:rFonts w:ascii="Times New Roman" w:hAnsi="Times New Roman" w:cs="Times New Roman"/>
          <w:sz w:val="24"/>
          <w:szCs w:val="24"/>
        </w:rPr>
        <w:t xml:space="preserve">Graduates who have Bachelor of Education in any subject can apply for M.Ed in Special Needs Education. </w:t>
      </w:r>
    </w:p>
    <w:p w:rsidR="00FB77B0" w:rsidRDefault="00467348" w:rsidP="00467348">
      <w:pPr>
        <w:wordWrap/>
        <w:rPr>
          <w:rFonts w:ascii="Times New Roman" w:hAnsi="Times New Roman" w:cs="Times New Roman"/>
          <w:b/>
          <w:sz w:val="24"/>
          <w:szCs w:val="24"/>
        </w:rPr>
      </w:pPr>
      <w:r>
        <w:rPr>
          <w:rFonts w:ascii="Times New Roman" w:hAnsi="Times New Roman" w:cs="Times New Roman"/>
          <w:b/>
          <w:sz w:val="24"/>
          <w:szCs w:val="24"/>
        </w:rPr>
        <w:t>4.</w:t>
      </w:r>
      <w:r>
        <w:rPr>
          <w:rFonts w:ascii="Times New Roman" w:hAnsi="Times New Roman" w:cs="Times New Roman"/>
          <w:b/>
          <w:sz w:val="24"/>
          <w:szCs w:val="24"/>
        </w:rPr>
        <w:tab/>
      </w:r>
      <w:r w:rsidR="005266E3" w:rsidRPr="00F232F1">
        <w:rPr>
          <w:rFonts w:ascii="Times New Roman" w:hAnsi="Times New Roman" w:cs="Times New Roman"/>
          <w:b/>
          <w:sz w:val="24"/>
          <w:szCs w:val="24"/>
        </w:rPr>
        <w:t>Entrance Tes</w:t>
      </w:r>
      <w:r w:rsidR="00FB77B0">
        <w:rPr>
          <w:rFonts w:ascii="Times New Roman" w:hAnsi="Times New Roman" w:cs="Times New Roman"/>
          <w:b/>
          <w:sz w:val="24"/>
          <w:szCs w:val="24"/>
        </w:rPr>
        <w:t>t</w:t>
      </w:r>
    </w:p>
    <w:p w:rsidR="00FB77B0" w:rsidRPr="00FB77B0" w:rsidRDefault="00FB77B0" w:rsidP="00467348">
      <w:pPr>
        <w:wordWrap/>
        <w:ind w:firstLine="800"/>
        <w:rPr>
          <w:rFonts w:ascii="Times New Roman" w:hAnsi="Times New Roman" w:cs="Times New Roman"/>
          <w:b/>
          <w:sz w:val="24"/>
          <w:szCs w:val="24"/>
        </w:rPr>
      </w:pPr>
      <w:r w:rsidRPr="00FB77B0">
        <w:rPr>
          <w:rFonts w:ascii="Times New Roman" w:hAnsi="Times New Roman" w:cs="Times New Roman"/>
          <w:sz w:val="24"/>
          <w:szCs w:val="24"/>
        </w:rPr>
        <w:t>Examination Section</w:t>
      </w:r>
      <w:r>
        <w:rPr>
          <w:rFonts w:ascii="Times New Roman" w:hAnsi="Times New Roman" w:cs="Times New Roman"/>
          <w:sz w:val="24"/>
          <w:szCs w:val="24"/>
        </w:rPr>
        <w:t xml:space="preserve"> of Dean’s Office, Faculty of Education will develop and administer entrance test. The test includes items related to</w:t>
      </w:r>
      <w:r w:rsidR="008131C0">
        <w:rPr>
          <w:rFonts w:ascii="Times New Roman" w:hAnsi="Times New Roman" w:cs="Times New Roman"/>
          <w:sz w:val="24"/>
          <w:szCs w:val="24"/>
        </w:rPr>
        <w:t xml:space="preserve"> professional education courses and special needs education.</w:t>
      </w:r>
    </w:p>
    <w:p w:rsidR="00450314" w:rsidRDefault="00467348" w:rsidP="00467348">
      <w:pPr>
        <w:wordWrap/>
        <w:rPr>
          <w:rFonts w:ascii="Times New Roman" w:hAnsi="Times New Roman" w:cs="Times New Roman"/>
          <w:b/>
          <w:sz w:val="24"/>
          <w:szCs w:val="24"/>
        </w:rPr>
      </w:pPr>
      <w:r>
        <w:rPr>
          <w:rFonts w:ascii="Times New Roman" w:hAnsi="Times New Roman" w:cs="Times New Roman"/>
          <w:b/>
          <w:sz w:val="24"/>
          <w:szCs w:val="24"/>
        </w:rPr>
        <w:t>5.</w:t>
      </w:r>
      <w:r>
        <w:rPr>
          <w:rFonts w:ascii="Times New Roman" w:hAnsi="Times New Roman" w:cs="Times New Roman"/>
          <w:b/>
          <w:sz w:val="24"/>
          <w:szCs w:val="24"/>
        </w:rPr>
        <w:tab/>
      </w:r>
      <w:r w:rsidR="00450314" w:rsidRPr="00F232F1">
        <w:rPr>
          <w:rFonts w:ascii="Times New Roman" w:hAnsi="Times New Roman" w:cs="Times New Roman"/>
          <w:b/>
          <w:sz w:val="24"/>
          <w:szCs w:val="24"/>
        </w:rPr>
        <w:t>Structure of Two-Year M.Ed</w:t>
      </w:r>
      <w:r w:rsidR="001863A0" w:rsidRPr="00F232F1">
        <w:rPr>
          <w:rFonts w:ascii="Times New Roman" w:hAnsi="Times New Roman" w:cs="Times New Roman"/>
          <w:b/>
          <w:sz w:val="24"/>
          <w:szCs w:val="24"/>
        </w:rPr>
        <w:t>.</w:t>
      </w:r>
      <w:r w:rsidR="00450314" w:rsidRPr="00F232F1">
        <w:rPr>
          <w:rFonts w:ascii="Times New Roman" w:hAnsi="Times New Roman" w:cs="Times New Roman"/>
          <w:b/>
          <w:sz w:val="24"/>
          <w:szCs w:val="24"/>
        </w:rPr>
        <w:t xml:space="preserve"> in SNE</w:t>
      </w:r>
    </w:p>
    <w:p w:rsidR="00467348" w:rsidRPr="00467348" w:rsidRDefault="00467348" w:rsidP="00467348">
      <w:pPr>
        <w:wordWrap/>
        <w:rPr>
          <w:rFonts w:ascii="Times New Roman" w:hAnsi="Times New Roman" w:cs="Times New Roman"/>
          <w:sz w:val="24"/>
          <w:szCs w:val="24"/>
        </w:rPr>
      </w:pPr>
      <w:r>
        <w:rPr>
          <w:rFonts w:ascii="Times New Roman" w:hAnsi="Times New Roman" w:cs="Times New Roman"/>
          <w:b/>
          <w:sz w:val="24"/>
          <w:szCs w:val="24"/>
        </w:rPr>
        <w:tab/>
      </w:r>
      <w:r w:rsidRPr="00467348">
        <w:rPr>
          <w:rFonts w:ascii="Times New Roman" w:hAnsi="Times New Roman" w:cs="Times New Roman"/>
          <w:sz w:val="24"/>
          <w:szCs w:val="24"/>
        </w:rPr>
        <w:t>M.Ed.</w:t>
      </w:r>
      <w:r>
        <w:rPr>
          <w:rFonts w:ascii="Times New Roman" w:hAnsi="Times New Roman" w:cs="Times New Roman"/>
          <w:sz w:val="24"/>
          <w:szCs w:val="24"/>
        </w:rPr>
        <w:t xml:space="preserve"> in SNE consists of 69 credit hours. Its course structure is given in Table 1.</w:t>
      </w:r>
    </w:p>
    <w:p w:rsidR="00450314" w:rsidRPr="00F232F1" w:rsidRDefault="00450314" w:rsidP="00467348">
      <w:pPr>
        <w:wordWrap/>
        <w:ind w:firstLine="800"/>
        <w:jc w:val="center"/>
        <w:rPr>
          <w:rFonts w:ascii="Times New Roman" w:hAnsi="Times New Roman" w:cs="Times New Roman"/>
          <w:sz w:val="24"/>
          <w:szCs w:val="24"/>
        </w:rPr>
      </w:pPr>
      <w:r w:rsidRPr="00F232F1">
        <w:rPr>
          <w:rFonts w:ascii="Times New Roman" w:hAnsi="Times New Roman" w:cs="Times New Roman"/>
          <w:sz w:val="24"/>
          <w:szCs w:val="24"/>
        </w:rPr>
        <w:t>Table 1: Course structure</w:t>
      </w:r>
    </w:p>
    <w:tbl>
      <w:tblPr>
        <w:tblStyle w:val="TableGrid"/>
        <w:tblW w:w="8931" w:type="dxa"/>
        <w:tblInd w:w="108" w:type="dxa"/>
        <w:tblLayout w:type="fixed"/>
        <w:tblLook w:val="04A0"/>
      </w:tblPr>
      <w:tblGrid>
        <w:gridCol w:w="518"/>
        <w:gridCol w:w="2189"/>
        <w:gridCol w:w="605"/>
        <w:gridCol w:w="606"/>
        <w:gridCol w:w="606"/>
        <w:gridCol w:w="606"/>
        <w:gridCol w:w="774"/>
        <w:gridCol w:w="3027"/>
      </w:tblGrid>
      <w:tr w:rsidR="00450314" w:rsidRPr="00F232F1" w:rsidTr="00702C0F">
        <w:tc>
          <w:tcPr>
            <w:tcW w:w="5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50314" w:rsidRPr="00F232F1" w:rsidRDefault="00702C0F" w:rsidP="00467348">
            <w:pPr>
              <w:wordWrap/>
              <w:spacing w:line="276" w:lineRule="auto"/>
              <w:jc w:val="both"/>
              <w:rPr>
                <w:rFonts w:ascii="Times New Roman" w:hAnsi="Times New Roman" w:cs="Times New Roman"/>
                <w:sz w:val="24"/>
                <w:szCs w:val="24"/>
                <w:lang w:eastAsia="ko-KR"/>
              </w:rPr>
            </w:pPr>
            <w:r w:rsidRPr="00F232F1">
              <w:rPr>
                <w:rFonts w:ascii="Times New Roman" w:hAnsi="Times New Roman" w:cs="Times New Roman"/>
                <w:sz w:val="24"/>
                <w:szCs w:val="24"/>
                <w:lang w:eastAsia="ko-KR"/>
              </w:rPr>
              <w:t>S.N.</w:t>
            </w:r>
          </w:p>
        </w:tc>
        <w:tc>
          <w:tcPr>
            <w:tcW w:w="2189" w:type="dxa"/>
            <w:vMerge w:val="restart"/>
            <w:tcBorders>
              <w:top w:val="single" w:sz="4" w:space="0" w:color="000000" w:themeColor="text1"/>
              <w:left w:val="single" w:sz="4" w:space="0" w:color="000000" w:themeColor="text1"/>
              <w:right w:val="single" w:sz="4" w:space="0" w:color="000000" w:themeColor="text1"/>
            </w:tcBorders>
            <w:vAlign w:val="center"/>
          </w:tcPr>
          <w:p w:rsidR="00450314" w:rsidRPr="00F232F1" w:rsidRDefault="00450314" w:rsidP="00467348">
            <w:pPr>
              <w:wordWrap/>
              <w:spacing w:line="276" w:lineRule="auto"/>
              <w:jc w:val="both"/>
              <w:rPr>
                <w:rFonts w:ascii="Times New Roman" w:hAnsi="Times New Roman" w:cs="Times New Roman"/>
                <w:sz w:val="24"/>
                <w:szCs w:val="24"/>
              </w:rPr>
            </w:pPr>
            <w:r w:rsidRPr="00F232F1">
              <w:rPr>
                <w:rFonts w:ascii="Times New Roman" w:hAnsi="Times New Roman" w:cs="Times New Roman"/>
                <w:sz w:val="24"/>
                <w:szCs w:val="24"/>
              </w:rPr>
              <w:t>Nature of courses</w:t>
            </w:r>
          </w:p>
        </w:tc>
        <w:tc>
          <w:tcPr>
            <w:tcW w:w="24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50314" w:rsidRPr="00F232F1" w:rsidRDefault="00450314" w:rsidP="00467348">
            <w:pPr>
              <w:wordWrap/>
              <w:spacing w:line="276" w:lineRule="auto"/>
              <w:jc w:val="center"/>
              <w:rPr>
                <w:rFonts w:ascii="Times New Roman" w:hAnsi="Times New Roman" w:cs="Times New Roman"/>
                <w:sz w:val="24"/>
                <w:szCs w:val="24"/>
              </w:rPr>
            </w:pPr>
            <w:r w:rsidRPr="00F232F1">
              <w:rPr>
                <w:rFonts w:ascii="Times New Roman" w:hAnsi="Times New Roman" w:cs="Times New Roman"/>
                <w:sz w:val="24"/>
                <w:szCs w:val="24"/>
              </w:rPr>
              <w:t>Semester</w:t>
            </w:r>
          </w:p>
        </w:tc>
        <w:tc>
          <w:tcPr>
            <w:tcW w:w="77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50314" w:rsidRPr="00F232F1" w:rsidRDefault="00450314" w:rsidP="00467348">
            <w:pPr>
              <w:wordWrap/>
              <w:spacing w:line="276" w:lineRule="auto"/>
              <w:jc w:val="both"/>
              <w:rPr>
                <w:rFonts w:ascii="Times New Roman" w:hAnsi="Times New Roman" w:cs="Times New Roman"/>
                <w:sz w:val="24"/>
                <w:szCs w:val="24"/>
                <w:lang w:eastAsia="ko-KR"/>
              </w:rPr>
            </w:pPr>
            <w:r w:rsidRPr="00F232F1">
              <w:rPr>
                <w:rFonts w:ascii="Times New Roman" w:hAnsi="Times New Roman" w:cs="Times New Roman"/>
                <w:sz w:val="24"/>
                <w:szCs w:val="24"/>
                <w:lang w:eastAsia="ko-KR"/>
              </w:rPr>
              <w:t>Sub total</w:t>
            </w:r>
          </w:p>
        </w:tc>
        <w:tc>
          <w:tcPr>
            <w:tcW w:w="302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50314" w:rsidRPr="00F232F1" w:rsidRDefault="00450314" w:rsidP="00467348">
            <w:pPr>
              <w:wordWrap/>
              <w:spacing w:line="276" w:lineRule="auto"/>
              <w:jc w:val="center"/>
              <w:rPr>
                <w:rFonts w:ascii="Times New Roman" w:hAnsi="Times New Roman" w:cs="Times New Roman"/>
                <w:sz w:val="24"/>
                <w:szCs w:val="24"/>
              </w:rPr>
            </w:pPr>
            <w:r w:rsidRPr="00F232F1">
              <w:rPr>
                <w:rFonts w:ascii="Times New Roman" w:hAnsi="Times New Roman" w:cs="Times New Roman"/>
                <w:sz w:val="24"/>
                <w:szCs w:val="24"/>
              </w:rPr>
              <w:t>Total Credit</w:t>
            </w:r>
          </w:p>
        </w:tc>
      </w:tr>
      <w:tr w:rsidR="00450314" w:rsidRPr="00F232F1" w:rsidTr="00702C0F">
        <w:trPr>
          <w:trHeight w:val="70"/>
        </w:trPr>
        <w:tc>
          <w:tcPr>
            <w:tcW w:w="5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50314" w:rsidRPr="00F232F1" w:rsidRDefault="00450314" w:rsidP="00467348">
            <w:pPr>
              <w:wordWrap/>
              <w:spacing w:line="276" w:lineRule="auto"/>
              <w:jc w:val="both"/>
              <w:rPr>
                <w:rFonts w:ascii="Times New Roman" w:hAnsi="Times New Roman" w:cs="Times New Roman"/>
                <w:sz w:val="24"/>
                <w:szCs w:val="24"/>
              </w:rPr>
            </w:pPr>
          </w:p>
        </w:tc>
        <w:tc>
          <w:tcPr>
            <w:tcW w:w="2189" w:type="dxa"/>
            <w:vMerge/>
            <w:tcBorders>
              <w:left w:val="single" w:sz="4" w:space="0" w:color="000000" w:themeColor="text1"/>
              <w:bottom w:val="single" w:sz="4" w:space="0" w:color="000000" w:themeColor="text1"/>
              <w:right w:val="single" w:sz="4" w:space="0" w:color="000000" w:themeColor="text1"/>
            </w:tcBorders>
            <w:vAlign w:val="center"/>
            <w:hideMark/>
          </w:tcPr>
          <w:p w:rsidR="00450314" w:rsidRPr="00F232F1" w:rsidRDefault="00450314" w:rsidP="00467348">
            <w:pPr>
              <w:wordWrap/>
              <w:spacing w:line="276" w:lineRule="auto"/>
              <w:jc w:val="both"/>
              <w:rPr>
                <w:rFonts w:ascii="Times New Roman" w:hAnsi="Times New Roman" w:cs="Times New Roman"/>
                <w:sz w:val="24"/>
                <w:szCs w:val="24"/>
              </w:rPr>
            </w:pPr>
          </w:p>
        </w:tc>
        <w:tc>
          <w:tcPr>
            <w:tcW w:w="6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50314" w:rsidRPr="00F232F1" w:rsidRDefault="00450314" w:rsidP="00467348">
            <w:pPr>
              <w:wordWrap/>
              <w:spacing w:line="276" w:lineRule="auto"/>
              <w:jc w:val="both"/>
              <w:rPr>
                <w:rFonts w:ascii="Times New Roman" w:hAnsi="Times New Roman" w:cs="Times New Roman"/>
                <w:sz w:val="24"/>
                <w:szCs w:val="24"/>
              </w:rPr>
            </w:pPr>
            <w:r w:rsidRPr="00F232F1">
              <w:rPr>
                <w:rFonts w:ascii="Times New Roman" w:hAnsi="Times New Roman" w:cs="Times New Roman"/>
                <w:sz w:val="24"/>
                <w:szCs w:val="24"/>
              </w:rPr>
              <w:t>1</w:t>
            </w:r>
            <w:r w:rsidRPr="00F232F1">
              <w:rPr>
                <w:rFonts w:ascii="Times New Roman" w:hAnsi="Times New Roman" w:cs="Times New Roman"/>
                <w:sz w:val="24"/>
                <w:szCs w:val="24"/>
                <w:vertAlign w:val="superscript"/>
              </w:rPr>
              <w:t>st</w:t>
            </w:r>
          </w:p>
        </w:tc>
        <w:tc>
          <w:tcPr>
            <w:tcW w:w="6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50314" w:rsidRPr="00F232F1" w:rsidRDefault="00450314" w:rsidP="00467348">
            <w:pPr>
              <w:wordWrap/>
              <w:spacing w:line="276" w:lineRule="auto"/>
              <w:jc w:val="both"/>
              <w:rPr>
                <w:rFonts w:ascii="Times New Roman" w:hAnsi="Times New Roman" w:cs="Times New Roman"/>
                <w:sz w:val="24"/>
                <w:szCs w:val="24"/>
              </w:rPr>
            </w:pPr>
            <w:r w:rsidRPr="00F232F1">
              <w:rPr>
                <w:rFonts w:ascii="Times New Roman" w:hAnsi="Times New Roman" w:cs="Times New Roman"/>
                <w:sz w:val="24"/>
                <w:szCs w:val="24"/>
              </w:rPr>
              <w:t>2</w:t>
            </w:r>
            <w:r w:rsidRPr="00F232F1">
              <w:rPr>
                <w:rFonts w:ascii="Times New Roman" w:hAnsi="Times New Roman" w:cs="Times New Roman"/>
                <w:sz w:val="24"/>
                <w:szCs w:val="24"/>
                <w:vertAlign w:val="superscript"/>
              </w:rPr>
              <w:t>nd</w:t>
            </w:r>
          </w:p>
        </w:tc>
        <w:tc>
          <w:tcPr>
            <w:tcW w:w="6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50314" w:rsidRPr="00F232F1" w:rsidRDefault="00450314" w:rsidP="00467348">
            <w:pPr>
              <w:wordWrap/>
              <w:spacing w:line="276" w:lineRule="auto"/>
              <w:jc w:val="both"/>
              <w:rPr>
                <w:rFonts w:ascii="Times New Roman" w:hAnsi="Times New Roman" w:cs="Times New Roman"/>
                <w:sz w:val="24"/>
                <w:szCs w:val="24"/>
              </w:rPr>
            </w:pPr>
            <w:r w:rsidRPr="00F232F1">
              <w:rPr>
                <w:rFonts w:ascii="Times New Roman" w:hAnsi="Times New Roman" w:cs="Times New Roman"/>
                <w:sz w:val="24"/>
                <w:szCs w:val="24"/>
              </w:rPr>
              <w:t>3</w:t>
            </w:r>
            <w:r w:rsidRPr="00F232F1">
              <w:rPr>
                <w:rFonts w:ascii="Times New Roman" w:hAnsi="Times New Roman" w:cs="Times New Roman"/>
                <w:sz w:val="24"/>
                <w:szCs w:val="24"/>
                <w:vertAlign w:val="superscript"/>
              </w:rPr>
              <w:t>rd</w:t>
            </w:r>
          </w:p>
        </w:tc>
        <w:tc>
          <w:tcPr>
            <w:tcW w:w="6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50314" w:rsidRPr="00F232F1" w:rsidRDefault="00450314" w:rsidP="00467348">
            <w:pPr>
              <w:wordWrap/>
              <w:spacing w:line="276" w:lineRule="auto"/>
              <w:jc w:val="both"/>
              <w:rPr>
                <w:rFonts w:ascii="Times New Roman" w:hAnsi="Times New Roman" w:cs="Times New Roman"/>
                <w:sz w:val="24"/>
                <w:szCs w:val="24"/>
              </w:rPr>
            </w:pPr>
            <w:r w:rsidRPr="00F232F1">
              <w:rPr>
                <w:rFonts w:ascii="Times New Roman" w:hAnsi="Times New Roman" w:cs="Times New Roman"/>
                <w:sz w:val="24"/>
                <w:szCs w:val="24"/>
              </w:rPr>
              <w:t>4</w:t>
            </w:r>
            <w:r w:rsidRPr="00F232F1">
              <w:rPr>
                <w:rFonts w:ascii="Times New Roman" w:hAnsi="Times New Roman" w:cs="Times New Roman"/>
                <w:sz w:val="24"/>
                <w:szCs w:val="24"/>
                <w:vertAlign w:val="superscript"/>
              </w:rPr>
              <w:t>th</w:t>
            </w:r>
          </w:p>
        </w:tc>
        <w:tc>
          <w:tcPr>
            <w:tcW w:w="77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50314" w:rsidRPr="00F232F1" w:rsidRDefault="00450314" w:rsidP="00467348">
            <w:pPr>
              <w:wordWrap/>
              <w:spacing w:line="276" w:lineRule="auto"/>
              <w:jc w:val="both"/>
              <w:rPr>
                <w:rFonts w:ascii="Times New Roman" w:hAnsi="Times New Roman" w:cs="Times New Roman"/>
                <w:sz w:val="24"/>
                <w:szCs w:val="24"/>
              </w:rPr>
            </w:pPr>
          </w:p>
        </w:tc>
        <w:tc>
          <w:tcPr>
            <w:tcW w:w="302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50314" w:rsidRPr="00F232F1" w:rsidRDefault="00450314" w:rsidP="00467348">
            <w:pPr>
              <w:wordWrap/>
              <w:spacing w:line="276" w:lineRule="auto"/>
              <w:jc w:val="both"/>
              <w:rPr>
                <w:rFonts w:ascii="Times New Roman" w:hAnsi="Times New Roman" w:cs="Times New Roman"/>
                <w:sz w:val="24"/>
                <w:szCs w:val="24"/>
              </w:rPr>
            </w:pPr>
          </w:p>
        </w:tc>
      </w:tr>
      <w:tr w:rsidR="006A0824" w:rsidRPr="00F232F1" w:rsidTr="00702C0F">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50314" w:rsidRPr="00F232F1" w:rsidRDefault="00702C0F" w:rsidP="00467348">
            <w:pPr>
              <w:wordWrap/>
              <w:spacing w:line="276" w:lineRule="auto"/>
              <w:jc w:val="both"/>
              <w:rPr>
                <w:rFonts w:ascii="Times New Roman" w:hAnsi="Times New Roman" w:cs="Times New Roman"/>
                <w:sz w:val="24"/>
                <w:szCs w:val="24"/>
                <w:lang w:eastAsia="ko-KR"/>
              </w:rPr>
            </w:pPr>
            <w:r w:rsidRPr="00F232F1">
              <w:rPr>
                <w:rFonts w:ascii="Times New Roman" w:hAnsi="Times New Roman" w:cs="Times New Roman"/>
                <w:sz w:val="24"/>
                <w:szCs w:val="24"/>
              </w:rPr>
              <w:t>1</w:t>
            </w:r>
          </w:p>
        </w:tc>
        <w:tc>
          <w:tcPr>
            <w:tcW w:w="21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50314" w:rsidRPr="00F232F1" w:rsidRDefault="00450314" w:rsidP="00467348">
            <w:pPr>
              <w:wordWrap/>
              <w:spacing w:line="276" w:lineRule="auto"/>
              <w:jc w:val="both"/>
              <w:rPr>
                <w:rFonts w:ascii="Times New Roman" w:hAnsi="Times New Roman" w:cs="Times New Roman"/>
                <w:sz w:val="24"/>
                <w:szCs w:val="24"/>
              </w:rPr>
            </w:pPr>
            <w:r w:rsidRPr="00F232F1">
              <w:rPr>
                <w:rFonts w:ascii="Times New Roman" w:hAnsi="Times New Roman" w:cs="Times New Roman"/>
                <w:sz w:val="24"/>
                <w:szCs w:val="24"/>
              </w:rPr>
              <w:t>Core courses</w:t>
            </w:r>
          </w:p>
        </w:tc>
        <w:tc>
          <w:tcPr>
            <w:tcW w:w="6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50314" w:rsidRPr="00F232F1" w:rsidRDefault="00450314" w:rsidP="00467348">
            <w:pPr>
              <w:wordWrap/>
              <w:spacing w:line="276" w:lineRule="auto"/>
              <w:jc w:val="both"/>
              <w:rPr>
                <w:rFonts w:ascii="Times New Roman" w:hAnsi="Times New Roman" w:cs="Times New Roman"/>
                <w:sz w:val="24"/>
                <w:szCs w:val="24"/>
              </w:rPr>
            </w:pPr>
            <w:r w:rsidRPr="00F232F1">
              <w:rPr>
                <w:rFonts w:ascii="Times New Roman" w:hAnsi="Times New Roman" w:cs="Times New Roman"/>
                <w:sz w:val="24"/>
                <w:szCs w:val="24"/>
              </w:rPr>
              <w:t>2</w:t>
            </w:r>
          </w:p>
        </w:tc>
        <w:tc>
          <w:tcPr>
            <w:tcW w:w="6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50314" w:rsidRPr="00F232F1" w:rsidRDefault="00450314" w:rsidP="00467348">
            <w:pPr>
              <w:wordWrap/>
              <w:spacing w:line="276" w:lineRule="auto"/>
              <w:jc w:val="both"/>
              <w:rPr>
                <w:rFonts w:ascii="Times New Roman" w:hAnsi="Times New Roman" w:cs="Times New Roman"/>
                <w:sz w:val="24"/>
                <w:szCs w:val="24"/>
              </w:rPr>
            </w:pPr>
            <w:r w:rsidRPr="00F232F1">
              <w:rPr>
                <w:rFonts w:ascii="Times New Roman" w:hAnsi="Times New Roman" w:cs="Times New Roman"/>
                <w:sz w:val="24"/>
                <w:szCs w:val="24"/>
              </w:rPr>
              <w:t>2</w:t>
            </w:r>
          </w:p>
        </w:tc>
        <w:tc>
          <w:tcPr>
            <w:tcW w:w="6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50314" w:rsidRPr="00F232F1" w:rsidRDefault="00450314" w:rsidP="00467348">
            <w:pPr>
              <w:wordWrap/>
              <w:spacing w:line="276" w:lineRule="auto"/>
              <w:jc w:val="both"/>
              <w:rPr>
                <w:rFonts w:ascii="Times New Roman" w:hAnsi="Times New Roman" w:cs="Times New Roman"/>
                <w:sz w:val="24"/>
                <w:szCs w:val="24"/>
              </w:rPr>
            </w:pPr>
            <w:r w:rsidRPr="00F232F1">
              <w:rPr>
                <w:rFonts w:ascii="Times New Roman" w:hAnsi="Times New Roman" w:cs="Times New Roman"/>
                <w:sz w:val="24"/>
                <w:szCs w:val="24"/>
              </w:rPr>
              <w:t>2</w:t>
            </w:r>
          </w:p>
        </w:tc>
        <w:tc>
          <w:tcPr>
            <w:tcW w:w="6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50314" w:rsidRPr="00F232F1" w:rsidRDefault="00450314" w:rsidP="00467348">
            <w:pPr>
              <w:wordWrap/>
              <w:spacing w:line="276" w:lineRule="auto"/>
              <w:jc w:val="both"/>
              <w:rPr>
                <w:rFonts w:ascii="Times New Roman" w:hAnsi="Times New Roman" w:cs="Times New Roman"/>
                <w:sz w:val="24"/>
                <w:szCs w:val="24"/>
              </w:rPr>
            </w:pPr>
            <w:r w:rsidRPr="00F232F1">
              <w:rPr>
                <w:rFonts w:ascii="Times New Roman" w:hAnsi="Times New Roman" w:cs="Times New Roman"/>
                <w:sz w:val="24"/>
                <w:szCs w:val="24"/>
              </w:rPr>
              <w:t>1</w:t>
            </w:r>
          </w:p>
        </w:tc>
        <w:tc>
          <w:tcPr>
            <w:tcW w:w="7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50314" w:rsidRPr="00F232F1" w:rsidRDefault="00450314" w:rsidP="00467348">
            <w:pPr>
              <w:wordWrap/>
              <w:spacing w:line="276" w:lineRule="auto"/>
              <w:jc w:val="both"/>
              <w:rPr>
                <w:rFonts w:ascii="Times New Roman" w:hAnsi="Times New Roman" w:cs="Times New Roman"/>
                <w:sz w:val="24"/>
                <w:szCs w:val="24"/>
              </w:rPr>
            </w:pPr>
            <w:r w:rsidRPr="00F232F1">
              <w:rPr>
                <w:rFonts w:ascii="Times New Roman" w:hAnsi="Times New Roman" w:cs="Times New Roman"/>
                <w:sz w:val="24"/>
                <w:szCs w:val="24"/>
              </w:rPr>
              <w:t>7</w:t>
            </w:r>
          </w:p>
        </w:tc>
        <w:tc>
          <w:tcPr>
            <w:tcW w:w="30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50314" w:rsidRPr="00F232F1" w:rsidRDefault="00450314" w:rsidP="00467348">
            <w:pPr>
              <w:wordWrap/>
              <w:spacing w:line="276" w:lineRule="auto"/>
              <w:jc w:val="both"/>
              <w:rPr>
                <w:rFonts w:ascii="Times New Roman" w:hAnsi="Times New Roman" w:cs="Times New Roman"/>
                <w:sz w:val="24"/>
                <w:szCs w:val="24"/>
                <w:lang w:eastAsia="ko-KR"/>
              </w:rPr>
            </w:pPr>
            <w:r w:rsidRPr="00F232F1">
              <w:rPr>
                <w:rFonts w:ascii="Times New Roman" w:hAnsi="Times New Roman" w:cs="Times New Roman"/>
                <w:sz w:val="24"/>
                <w:szCs w:val="24"/>
              </w:rPr>
              <w:t>3 credit</w:t>
            </w:r>
            <w:r w:rsidR="00467348">
              <w:rPr>
                <w:rFonts w:ascii="Times New Roman" w:hAnsi="Times New Roman" w:cs="Times New Roman"/>
                <w:sz w:val="24"/>
                <w:szCs w:val="24"/>
              </w:rPr>
              <w:t xml:space="preserve"> hours </w:t>
            </w:r>
            <w:r w:rsidRPr="00F232F1">
              <w:rPr>
                <w:rFonts w:ascii="Times New Roman" w:hAnsi="Times New Roman" w:cs="Times New Roman"/>
                <w:sz w:val="24"/>
                <w:szCs w:val="24"/>
              </w:rPr>
              <w:t xml:space="preserve">x 7 courses </w:t>
            </w:r>
          </w:p>
          <w:p w:rsidR="00450314" w:rsidRPr="00F232F1" w:rsidRDefault="00450314" w:rsidP="00467348">
            <w:pPr>
              <w:wordWrap/>
              <w:spacing w:line="276" w:lineRule="auto"/>
              <w:jc w:val="both"/>
              <w:rPr>
                <w:rFonts w:ascii="Times New Roman" w:hAnsi="Times New Roman" w:cs="Times New Roman"/>
                <w:sz w:val="24"/>
                <w:szCs w:val="24"/>
              </w:rPr>
            </w:pPr>
            <w:r w:rsidRPr="00F232F1">
              <w:rPr>
                <w:rFonts w:ascii="Times New Roman" w:hAnsi="Times New Roman" w:cs="Times New Roman"/>
                <w:sz w:val="24"/>
                <w:szCs w:val="24"/>
              </w:rPr>
              <w:t>= 21 credit hours</w:t>
            </w:r>
          </w:p>
        </w:tc>
      </w:tr>
      <w:tr w:rsidR="006A0824" w:rsidRPr="00F232F1" w:rsidTr="00702C0F">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50314" w:rsidRPr="00F232F1" w:rsidRDefault="00450314" w:rsidP="00467348">
            <w:pPr>
              <w:wordWrap/>
              <w:spacing w:line="276" w:lineRule="auto"/>
              <w:jc w:val="both"/>
              <w:rPr>
                <w:rFonts w:ascii="Times New Roman" w:hAnsi="Times New Roman" w:cs="Times New Roman"/>
                <w:sz w:val="24"/>
                <w:szCs w:val="24"/>
              </w:rPr>
            </w:pPr>
            <w:r w:rsidRPr="00F232F1">
              <w:rPr>
                <w:rFonts w:ascii="Times New Roman" w:hAnsi="Times New Roman" w:cs="Times New Roman"/>
                <w:sz w:val="24"/>
                <w:szCs w:val="24"/>
              </w:rPr>
              <w:t>2</w:t>
            </w:r>
          </w:p>
        </w:tc>
        <w:tc>
          <w:tcPr>
            <w:tcW w:w="21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2C0F" w:rsidRPr="00F232F1" w:rsidRDefault="00450314" w:rsidP="00467348">
            <w:pPr>
              <w:wordWrap/>
              <w:spacing w:line="276" w:lineRule="auto"/>
              <w:jc w:val="both"/>
              <w:rPr>
                <w:rFonts w:ascii="Times New Roman" w:hAnsi="Times New Roman" w:cs="Times New Roman"/>
                <w:sz w:val="24"/>
                <w:szCs w:val="24"/>
                <w:lang w:eastAsia="ko-KR"/>
              </w:rPr>
            </w:pPr>
            <w:r w:rsidRPr="00F232F1">
              <w:rPr>
                <w:rFonts w:ascii="Times New Roman" w:hAnsi="Times New Roman" w:cs="Times New Roman"/>
                <w:sz w:val="24"/>
                <w:szCs w:val="24"/>
              </w:rPr>
              <w:t xml:space="preserve">Specialization </w:t>
            </w:r>
          </w:p>
          <w:p w:rsidR="00450314" w:rsidRPr="00F232F1" w:rsidRDefault="00450314" w:rsidP="00467348">
            <w:pPr>
              <w:wordWrap/>
              <w:spacing w:line="276" w:lineRule="auto"/>
              <w:jc w:val="both"/>
              <w:rPr>
                <w:rFonts w:ascii="Times New Roman" w:hAnsi="Times New Roman" w:cs="Times New Roman"/>
                <w:sz w:val="24"/>
                <w:szCs w:val="24"/>
              </w:rPr>
            </w:pPr>
            <w:r w:rsidRPr="00F232F1">
              <w:rPr>
                <w:rFonts w:ascii="Times New Roman" w:hAnsi="Times New Roman" w:cs="Times New Roman"/>
                <w:sz w:val="24"/>
                <w:szCs w:val="24"/>
              </w:rPr>
              <w:t>courses</w:t>
            </w:r>
          </w:p>
        </w:tc>
        <w:tc>
          <w:tcPr>
            <w:tcW w:w="6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50314" w:rsidRPr="00F232F1" w:rsidRDefault="00450314" w:rsidP="00467348">
            <w:pPr>
              <w:wordWrap/>
              <w:spacing w:line="276" w:lineRule="auto"/>
              <w:jc w:val="both"/>
              <w:rPr>
                <w:rFonts w:ascii="Times New Roman" w:hAnsi="Times New Roman" w:cs="Times New Roman"/>
                <w:sz w:val="24"/>
                <w:szCs w:val="24"/>
                <w:lang w:eastAsia="ko-KR"/>
              </w:rPr>
            </w:pPr>
            <w:r w:rsidRPr="00F232F1">
              <w:rPr>
                <w:rFonts w:ascii="Times New Roman" w:hAnsi="Times New Roman" w:cs="Times New Roman"/>
                <w:sz w:val="24"/>
                <w:szCs w:val="24"/>
                <w:lang w:eastAsia="ko-KR"/>
              </w:rPr>
              <w:t>4</w:t>
            </w:r>
          </w:p>
        </w:tc>
        <w:tc>
          <w:tcPr>
            <w:tcW w:w="6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50314" w:rsidRPr="00F232F1" w:rsidRDefault="00450314" w:rsidP="00467348">
            <w:pPr>
              <w:wordWrap/>
              <w:spacing w:line="276" w:lineRule="auto"/>
              <w:jc w:val="both"/>
              <w:rPr>
                <w:rFonts w:ascii="Times New Roman" w:hAnsi="Times New Roman" w:cs="Times New Roman"/>
                <w:sz w:val="24"/>
                <w:szCs w:val="24"/>
              </w:rPr>
            </w:pPr>
            <w:r w:rsidRPr="00F232F1">
              <w:rPr>
                <w:rFonts w:ascii="Times New Roman" w:hAnsi="Times New Roman" w:cs="Times New Roman"/>
                <w:sz w:val="24"/>
                <w:szCs w:val="24"/>
              </w:rPr>
              <w:t>4</w:t>
            </w:r>
          </w:p>
        </w:tc>
        <w:tc>
          <w:tcPr>
            <w:tcW w:w="6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50314" w:rsidRPr="00F232F1" w:rsidRDefault="00450314" w:rsidP="00467348">
            <w:pPr>
              <w:wordWrap/>
              <w:spacing w:line="276" w:lineRule="auto"/>
              <w:jc w:val="both"/>
              <w:rPr>
                <w:rFonts w:ascii="Times New Roman" w:hAnsi="Times New Roman" w:cs="Times New Roman"/>
                <w:sz w:val="24"/>
                <w:szCs w:val="24"/>
              </w:rPr>
            </w:pPr>
            <w:r w:rsidRPr="00F232F1">
              <w:rPr>
                <w:rFonts w:ascii="Times New Roman" w:hAnsi="Times New Roman" w:cs="Times New Roman"/>
                <w:sz w:val="24"/>
                <w:szCs w:val="24"/>
              </w:rPr>
              <w:t>4</w:t>
            </w:r>
          </w:p>
        </w:tc>
        <w:tc>
          <w:tcPr>
            <w:tcW w:w="6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50314" w:rsidRPr="00F232F1" w:rsidRDefault="00450314" w:rsidP="00467348">
            <w:pPr>
              <w:wordWrap/>
              <w:spacing w:line="276" w:lineRule="auto"/>
              <w:jc w:val="both"/>
              <w:rPr>
                <w:rFonts w:ascii="Times New Roman" w:hAnsi="Times New Roman" w:cs="Times New Roman"/>
                <w:sz w:val="24"/>
                <w:szCs w:val="24"/>
                <w:lang w:eastAsia="ko-KR"/>
              </w:rPr>
            </w:pPr>
            <w:r w:rsidRPr="00F232F1">
              <w:rPr>
                <w:rFonts w:ascii="Times New Roman" w:hAnsi="Times New Roman" w:cs="Times New Roman"/>
                <w:sz w:val="24"/>
                <w:szCs w:val="24"/>
                <w:lang w:eastAsia="ko-KR"/>
              </w:rPr>
              <w:t>1</w:t>
            </w:r>
          </w:p>
        </w:tc>
        <w:tc>
          <w:tcPr>
            <w:tcW w:w="7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50314" w:rsidRPr="00F232F1" w:rsidRDefault="00450314" w:rsidP="00467348">
            <w:pPr>
              <w:wordWrap/>
              <w:spacing w:line="276" w:lineRule="auto"/>
              <w:jc w:val="both"/>
              <w:rPr>
                <w:rFonts w:ascii="Times New Roman" w:hAnsi="Times New Roman" w:cs="Times New Roman"/>
                <w:sz w:val="24"/>
                <w:szCs w:val="24"/>
              </w:rPr>
            </w:pPr>
            <w:r w:rsidRPr="00F232F1">
              <w:rPr>
                <w:rFonts w:ascii="Times New Roman" w:hAnsi="Times New Roman" w:cs="Times New Roman"/>
                <w:sz w:val="24"/>
                <w:szCs w:val="24"/>
              </w:rPr>
              <w:t>13</w:t>
            </w:r>
          </w:p>
        </w:tc>
        <w:tc>
          <w:tcPr>
            <w:tcW w:w="30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50314" w:rsidRPr="00F232F1" w:rsidRDefault="00450314" w:rsidP="00467348">
            <w:pPr>
              <w:wordWrap/>
              <w:spacing w:line="276" w:lineRule="auto"/>
              <w:jc w:val="both"/>
              <w:rPr>
                <w:rFonts w:ascii="Times New Roman" w:hAnsi="Times New Roman" w:cs="Times New Roman"/>
                <w:sz w:val="24"/>
                <w:szCs w:val="24"/>
                <w:lang w:eastAsia="ko-KR"/>
              </w:rPr>
            </w:pPr>
            <w:r w:rsidRPr="00F232F1">
              <w:rPr>
                <w:rFonts w:ascii="Times New Roman" w:hAnsi="Times New Roman" w:cs="Times New Roman"/>
                <w:sz w:val="24"/>
                <w:szCs w:val="24"/>
              </w:rPr>
              <w:t>3 credit</w:t>
            </w:r>
            <w:r w:rsidR="00467348">
              <w:rPr>
                <w:rFonts w:ascii="Times New Roman" w:hAnsi="Times New Roman" w:cs="Times New Roman"/>
                <w:sz w:val="24"/>
                <w:szCs w:val="24"/>
              </w:rPr>
              <w:t xml:space="preserve"> hours</w:t>
            </w:r>
            <w:r w:rsidRPr="00F232F1">
              <w:rPr>
                <w:rFonts w:ascii="Times New Roman" w:hAnsi="Times New Roman" w:cs="Times New Roman"/>
                <w:sz w:val="24"/>
                <w:szCs w:val="24"/>
              </w:rPr>
              <w:t xml:space="preserve"> x 13 courses </w:t>
            </w:r>
          </w:p>
          <w:p w:rsidR="00450314" w:rsidRPr="00F232F1" w:rsidRDefault="00450314" w:rsidP="00467348">
            <w:pPr>
              <w:wordWrap/>
              <w:spacing w:line="276" w:lineRule="auto"/>
              <w:jc w:val="both"/>
              <w:rPr>
                <w:rFonts w:ascii="Times New Roman" w:hAnsi="Times New Roman" w:cs="Times New Roman"/>
                <w:sz w:val="24"/>
                <w:szCs w:val="24"/>
              </w:rPr>
            </w:pPr>
            <w:r w:rsidRPr="00F232F1">
              <w:rPr>
                <w:rFonts w:ascii="Times New Roman" w:hAnsi="Times New Roman" w:cs="Times New Roman"/>
                <w:sz w:val="24"/>
                <w:szCs w:val="24"/>
              </w:rPr>
              <w:t>= 39 credit hours</w:t>
            </w:r>
          </w:p>
        </w:tc>
      </w:tr>
      <w:tr w:rsidR="006A0824" w:rsidRPr="00F232F1" w:rsidTr="00702C0F">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50314" w:rsidRPr="00F232F1" w:rsidRDefault="00450314" w:rsidP="00467348">
            <w:pPr>
              <w:wordWrap/>
              <w:spacing w:line="276" w:lineRule="auto"/>
              <w:jc w:val="both"/>
              <w:rPr>
                <w:rFonts w:ascii="Times New Roman" w:hAnsi="Times New Roman" w:cs="Times New Roman"/>
                <w:sz w:val="24"/>
                <w:szCs w:val="24"/>
              </w:rPr>
            </w:pPr>
            <w:r w:rsidRPr="00F232F1">
              <w:rPr>
                <w:rFonts w:ascii="Times New Roman" w:hAnsi="Times New Roman" w:cs="Times New Roman"/>
                <w:sz w:val="24"/>
                <w:szCs w:val="24"/>
              </w:rPr>
              <w:t>3</w:t>
            </w:r>
          </w:p>
        </w:tc>
        <w:tc>
          <w:tcPr>
            <w:tcW w:w="21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50314" w:rsidRPr="00F232F1" w:rsidRDefault="00450314" w:rsidP="00467348">
            <w:pPr>
              <w:wordWrap/>
              <w:spacing w:line="276" w:lineRule="auto"/>
              <w:jc w:val="both"/>
              <w:rPr>
                <w:rFonts w:ascii="Times New Roman" w:hAnsi="Times New Roman" w:cs="Times New Roman"/>
                <w:sz w:val="24"/>
                <w:szCs w:val="24"/>
              </w:rPr>
            </w:pPr>
            <w:r w:rsidRPr="00F232F1">
              <w:rPr>
                <w:rFonts w:ascii="Times New Roman" w:hAnsi="Times New Roman" w:cs="Times New Roman"/>
                <w:sz w:val="24"/>
                <w:szCs w:val="24"/>
              </w:rPr>
              <w:t>Teaching practice</w:t>
            </w:r>
          </w:p>
        </w:tc>
        <w:tc>
          <w:tcPr>
            <w:tcW w:w="6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50314" w:rsidRPr="00F232F1" w:rsidRDefault="00450314" w:rsidP="00467348">
            <w:pPr>
              <w:wordWrap/>
              <w:spacing w:line="276" w:lineRule="auto"/>
              <w:jc w:val="both"/>
              <w:rPr>
                <w:rFonts w:ascii="Times New Roman" w:hAnsi="Times New Roman" w:cs="Times New Roman"/>
                <w:sz w:val="24"/>
                <w:szCs w:val="24"/>
              </w:rPr>
            </w:pPr>
            <w:r w:rsidRPr="00F232F1">
              <w:rPr>
                <w:rFonts w:ascii="Times New Roman" w:hAnsi="Times New Roman" w:cs="Times New Roman"/>
                <w:sz w:val="24"/>
                <w:szCs w:val="24"/>
              </w:rPr>
              <w:t>-</w:t>
            </w:r>
          </w:p>
        </w:tc>
        <w:tc>
          <w:tcPr>
            <w:tcW w:w="6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50314" w:rsidRPr="00F232F1" w:rsidRDefault="00450314" w:rsidP="00467348">
            <w:pPr>
              <w:wordWrap/>
              <w:spacing w:line="276" w:lineRule="auto"/>
              <w:jc w:val="both"/>
              <w:rPr>
                <w:rFonts w:ascii="Times New Roman" w:hAnsi="Times New Roman" w:cs="Times New Roman"/>
                <w:sz w:val="24"/>
                <w:szCs w:val="24"/>
              </w:rPr>
            </w:pPr>
            <w:r w:rsidRPr="00F232F1">
              <w:rPr>
                <w:rFonts w:ascii="Times New Roman" w:hAnsi="Times New Roman" w:cs="Times New Roman"/>
                <w:sz w:val="24"/>
                <w:szCs w:val="24"/>
              </w:rPr>
              <w:t>-</w:t>
            </w:r>
          </w:p>
        </w:tc>
        <w:tc>
          <w:tcPr>
            <w:tcW w:w="6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50314" w:rsidRPr="00F232F1" w:rsidRDefault="00450314" w:rsidP="00467348">
            <w:pPr>
              <w:wordWrap/>
              <w:spacing w:line="276" w:lineRule="auto"/>
              <w:jc w:val="both"/>
              <w:rPr>
                <w:rFonts w:ascii="Times New Roman" w:hAnsi="Times New Roman" w:cs="Times New Roman"/>
                <w:sz w:val="24"/>
                <w:szCs w:val="24"/>
              </w:rPr>
            </w:pPr>
            <w:r w:rsidRPr="00F232F1">
              <w:rPr>
                <w:rFonts w:ascii="Times New Roman" w:hAnsi="Times New Roman" w:cs="Times New Roman"/>
                <w:sz w:val="24"/>
                <w:szCs w:val="24"/>
              </w:rPr>
              <w:t>-</w:t>
            </w:r>
          </w:p>
        </w:tc>
        <w:tc>
          <w:tcPr>
            <w:tcW w:w="6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50314" w:rsidRPr="00F232F1" w:rsidRDefault="00450314" w:rsidP="00467348">
            <w:pPr>
              <w:wordWrap/>
              <w:spacing w:line="276" w:lineRule="auto"/>
              <w:jc w:val="both"/>
              <w:rPr>
                <w:rFonts w:ascii="Times New Roman" w:hAnsi="Times New Roman" w:cs="Times New Roman"/>
                <w:sz w:val="24"/>
                <w:szCs w:val="24"/>
                <w:lang w:eastAsia="ko-KR"/>
              </w:rPr>
            </w:pPr>
            <w:r w:rsidRPr="00F232F1">
              <w:rPr>
                <w:rFonts w:ascii="Times New Roman" w:hAnsi="Times New Roman" w:cs="Times New Roman"/>
                <w:sz w:val="24"/>
                <w:szCs w:val="24"/>
                <w:lang w:eastAsia="ko-KR"/>
              </w:rPr>
              <w:t>1</w:t>
            </w:r>
          </w:p>
        </w:tc>
        <w:tc>
          <w:tcPr>
            <w:tcW w:w="7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50314" w:rsidRPr="00F232F1" w:rsidRDefault="00450314" w:rsidP="00467348">
            <w:pPr>
              <w:wordWrap/>
              <w:spacing w:line="276" w:lineRule="auto"/>
              <w:jc w:val="both"/>
              <w:rPr>
                <w:rFonts w:ascii="Times New Roman" w:hAnsi="Times New Roman" w:cs="Times New Roman"/>
                <w:sz w:val="24"/>
                <w:szCs w:val="24"/>
              </w:rPr>
            </w:pPr>
            <w:r w:rsidRPr="00F232F1">
              <w:rPr>
                <w:rFonts w:ascii="Times New Roman" w:hAnsi="Times New Roman" w:cs="Times New Roman"/>
                <w:sz w:val="24"/>
                <w:szCs w:val="24"/>
              </w:rPr>
              <w:t>1</w:t>
            </w:r>
          </w:p>
        </w:tc>
        <w:tc>
          <w:tcPr>
            <w:tcW w:w="30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50314" w:rsidRPr="00F232F1" w:rsidRDefault="00450314" w:rsidP="00467348">
            <w:pPr>
              <w:wordWrap/>
              <w:spacing w:line="276" w:lineRule="auto"/>
              <w:jc w:val="both"/>
              <w:rPr>
                <w:rFonts w:ascii="Times New Roman" w:hAnsi="Times New Roman" w:cs="Times New Roman"/>
                <w:sz w:val="24"/>
                <w:szCs w:val="24"/>
                <w:lang w:eastAsia="ko-KR"/>
              </w:rPr>
            </w:pPr>
            <w:r w:rsidRPr="00F232F1">
              <w:rPr>
                <w:rFonts w:ascii="Times New Roman" w:hAnsi="Times New Roman" w:cs="Times New Roman"/>
                <w:sz w:val="24"/>
                <w:szCs w:val="24"/>
              </w:rPr>
              <w:t>3</w:t>
            </w:r>
            <w:r w:rsidRPr="00F232F1">
              <w:rPr>
                <w:rFonts w:ascii="Times New Roman" w:hAnsi="Times New Roman" w:cs="Times New Roman"/>
                <w:sz w:val="24"/>
                <w:szCs w:val="24"/>
                <w:lang w:eastAsia="ko-KR"/>
              </w:rPr>
              <w:t xml:space="preserve"> credit</w:t>
            </w:r>
            <w:r w:rsidR="00467348">
              <w:rPr>
                <w:rFonts w:ascii="Times New Roman" w:hAnsi="Times New Roman" w:cs="Times New Roman"/>
                <w:sz w:val="24"/>
                <w:szCs w:val="24"/>
                <w:lang w:eastAsia="ko-KR"/>
              </w:rPr>
              <w:t xml:space="preserve"> hours</w:t>
            </w:r>
            <w:r w:rsidRPr="00F232F1">
              <w:rPr>
                <w:rFonts w:ascii="Times New Roman" w:hAnsi="Times New Roman" w:cs="Times New Roman"/>
                <w:sz w:val="24"/>
                <w:szCs w:val="24"/>
              </w:rPr>
              <w:t xml:space="preserve"> x 1 course </w:t>
            </w:r>
          </w:p>
          <w:p w:rsidR="00450314" w:rsidRPr="00F232F1" w:rsidRDefault="00450314" w:rsidP="00467348">
            <w:pPr>
              <w:wordWrap/>
              <w:spacing w:line="276" w:lineRule="auto"/>
              <w:jc w:val="both"/>
              <w:rPr>
                <w:rFonts w:ascii="Times New Roman" w:hAnsi="Times New Roman" w:cs="Times New Roman"/>
                <w:sz w:val="24"/>
                <w:szCs w:val="24"/>
              </w:rPr>
            </w:pPr>
            <w:r w:rsidRPr="00F232F1">
              <w:rPr>
                <w:rFonts w:ascii="Times New Roman" w:hAnsi="Times New Roman" w:cs="Times New Roman"/>
                <w:sz w:val="24"/>
                <w:szCs w:val="24"/>
              </w:rPr>
              <w:t>= 3 credit hours</w:t>
            </w:r>
          </w:p>
        </w:tc>
      </w:tr>
      <w:tr w:rsidR="006A0824" w:rsidRPr="00F232F1" w:rsidTr="00702C0F">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50314" w:rsidRPr="00F232F1" w:rsidRDefault="00450314" w:rsidP="00467348">
            <w:pPr>
              <w:wordWrap/>
              <w:spacing w:line="276" w:lineRule="auto"/>
              <w:jc w:val="both"/>
              <w:rPr>
                <w:rFonts w:ascii="Times New Roman" w:hAnsi="Times New Roman" w:cs="Times New Roman"/>
                <w:sz w:val="24"/>
                <w:szCs w:val="24"/>
              </w:rPr>
            </w:pPr>
            <w:r w:rsidRPr="00F232F1">
              <w:rPr>
                <w:rFonts w:ascii="Times New Roman" w:hAnsi="Times New Roman" w:cs="Times New Roman"/>
                <w:sz w:val="24"/>
                <w:szCs w:val="24"/>
              </w:rPr>
              <w:t>4</w:t>
            </w:r>
          </w:p>
        </w:tc>
        <w:tc>
          <w:tcPr>
            <w:tcW w:w="21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50314" w:rsidRPr="00F232F1" w:rsidRDefault="00450314" w:rsidP="00467348">
            <w:pPr>
              <w:wordWrap/>
              <w:spacing w:line="276" w:lineRule="auto"/>
              <w:jc w:val="both"/>
              <w:rPr>
                <w:rFonts w:ascii="Times New Roman" w:hAnsi="Times New Roman" w:cs="Times New Roman"/>
                <w:sz w:val="24"/>
                <w:szCs w:val="24"/>
              </w:rPr>
            </w:pPr>
            <w:r w:rsidRPr="00F232F1">
              <w:rPr>
                <w:rFonts w:ascii="Times New Roman" w:hAnsi="Times New Roman" w:cs="Times New Roman"/>
                <w:sz w:val="24"/>
                <w:szCs w:val="24"/>
              </w:rPr>
              <w:t>Thesis</w:t>
            </w:r>
          </w:p>
        </w:tc>
        <w:tc>
          <w:tcPr>
            <w:tcW w:w="6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50314" w:rsidRPr="00F232F1" w:rsidRDefault="00450314" w:rsidP="00467348">
            <w:pPr>
              <w:wordWrap/>
              <w:spacing w:line="276" w:lineRule="auto"/>
              <w:jc w:val="both"/>
              <w:rPr>
                <w:rFonts w:ascii="Times New Roman" w:hAnsi="Times New Roman" w:cs="Times New Roman"/>
                <w:sz w:val="24"/>
                <w:szCs w:val="24"/>
              </w:rPr>
            </w:pPr>
            <w:r w:rsidRPr="00F232F1">
              <w:rPr>
                <w:rFonts w:ascii="Times New Roman" w:hAnsi="Times New Roman" w:cs="Times New Roman"/>
                <w:sz w:val="24"/>
                <w:szCs w:val="24"/>
              </w:rPr>
              <w:t>-</w:t>
            </w:r>
          </w:p>
        </w:tc>
        <w:tc>
          <w:tcPr>
            <w:tcW w:w="6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50314" w:rsidRPr="00F232F1" w:rsidRDefault="00450314" w:rsidP="00467348">
            <w:pPr>
              <w:wordWrap/>
              <w:spacing w:line="276" w:lineRule="auto"/>
              <w:jc w:val="both"/>
              <w:rPr>
                <w:rFonts w:ascii="Times New Roman" w:hAnsi="Times New Roman" w:cs="Times New Roman"/>
                <w:sz w:val="24"/>
                <w:szCs w:val="24"/>
              </w:rPr>
            </w:pPr>
            <w:r w:rsidRPr="00F232F1">
              <w:rPr>
                <w:rFonts w:ascii="Times New Roman" w:hAnsi="Times New Roman" w:cs="Times New Roman"/>
                <w:sz w:val="24"/>
                <w:szCs w:val="24"/>
              </w:rPr>
              <w:t>-</w:t>
            </w:r>
          </w:p>
        </w:tc>
        <w:tc>
          <w:tcPr>
            <w:tcW w:w="6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50314" w:rsidRPr="00F232F1" w:rsidRDefault="00450314" w:rsidP="00467348">
            <w:pPr>
              <w:wordWrap/>
              <w:spacing w:line="276" w:lineRule="auto"/>
              <w:jc w:val="both"/>
              <w:rPr>
                <w:rFonts w:ascii="Times New Roman" w:hAnsi="Times New Roman" w:cs="Times New Roman"/>
                <w:sz w:val="24"/>
                <w:szCs w:val="24"/>
              </w:rPr>
            </w:pPr>
            <w:r w:rsidRPr="00F232F1">
              <w:rPr>
                <w:rFonts w:ascii="Times New Roman" w:hAnsi="Times New Roman" w:cs="Times New Roman"/>
                <w:sz w:val="24"/>
                <w:szCs w:val="24"/>
              </w:rPr>
              <w:t>-</w:t>
            </w:r>
          </w:p>
        </w:tc>
        <w:tc>
          <w:tcPr>
            <w:tcW w:w="6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50314" w:rsidRPr="00F232F1" w:rsidRDefault="00450314" w:rsidP="00467348">
            <w:pPr>
              <w:wordWrap/>
              <w:spacing w:line="276" w:lineRule="auto"/>
              <w:jc w:val="both"/>
              <w:rPr>
                <w:rFonts w:ascii="Times New Roman" w:hAnsi="Times New Roman" w:cs="Times New Roman"/>
                <w:sz w:val="24"/>
                <w:szCs w:val="24"/>
                <w:lang w:eastAsia="ko-KR"/>
              </w:rPr>
            </w:pPr>
            <w:r w:rsidRPr="00F232F1">
              <w:rPr>
                <w:rFonts w:ascii="Times New Roman" w:hAnsi="Times New Roman" w:cs="Times New Roman"/>
                <w:sz w:val="24"/>
                <w:szCs w:val="24"/>
                <w:lang w:eastAsia="ko-KR"/>
              </w:rPr>
              <w:t>1</w:t>
            </w:r>
          </w:p>
        </w:tc>
        <w:tc>
          <w:tcPr>
            <w:tcW w:w="7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50314" w:rsidRPr="00F232F1" w:rsidRDefault="00450314" w:rsidP="00467348">
            <w:pPr>
              <w:wordWrap/>
              <w:spacing w:line="276" w:lineRule="auto"/>
              <w:jc w:val="both"/>
              <w:rPr>
                <w:rFonts w:ascii="Times New Roman" w:hAnsi="Times New Roman" w:cs="Times New Roman"/>
                <w:sz w:val="24"/>
                <w:szCs w:val="24"/>
              </w:rPr>
            </w:pPr>
            <w:r w:rsidRPr="00F232F1">
              <w:rPr>
                <w:rFonts w:ascii="Times New Roman" w:hAnsi="Times New Roman" w:cs="Times New Roman"/>
                <w:sz w:val="24"/>
                <w:szCs w:val="24"/>
              </w:rPr>
              <w:t>1</w:t>
            </w:r>
          </w:p>
        </w:tc>
        <w:tc>
          <w:tcPr>
            <w:tcW w:w="30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50314" w:rsidRPr="00F232F1" w:rsidRDefault="00450314" w:rsidP="00467348">
            <w:pPr>
              <w:wordWrap/>
              <w:spacing w:line="276" w:lineRule="auto"/>
              <w:jc w:val="both"/>
              <w:rPr>
                <w:rFonts w:ascii="Times New Roman" w:hAnsi="Times New Roman" w:cs="Times New Roman"/>
                <w:sz w:val="24"/>
                <w:szCs w:val="24"/>
                <w:lang w:eastAsia="ko-KR"/>
              </w:rPr>
            </w:pPr>
            <w:r w:rsidRPr="00F232F1">
              <w:rPr>
                <w:rFonts w:ascii="Times New Roman" w:hAnsi="Times New Roman" w:cs="Times New Roman"/>
                <w:sz w:val="24"/>
                <w:szCs w:val="24"/>
              </w:rPr>
              <w:t>6 credit hours</w:t>
            </w:r>
            <w:r w:rsidRPr="00F232F1">
              <w:rPr>
                <w:rFonts w:ascii="Times New Roman" w:hAnsi="Times New Roman" w:cs="Times New Roman"/>
                <w:sz w:val="24"/>
                <w:szCs w:val="24"/>
                <w:lang w:eastAsia="ko-KR"/>
              </w:rPr>
              <w:t xml:space="preserve"> x 1 thesis </w:t>
            </w:r>
          </w:p>
          <w:p w:rsidR="00450314" w:rsidRPr="00F232F1" w:rsidRDefault="00450314" w:rsidP="00467348">
            <w:pPr>
              <w:wordWrap/>
              <w:spacing w:line="276" w:lineRule="auto"/>
              <w:jc w:val="both"/>
              <w:rPr>
                <w:rFonts w:ascii="Times New Roman" w:hAnsi="Times New Roman" w:cs="Times New Roman"/>
                <w:sz w:val="24"/>
                <w:szCs w:val="24"/>
                <w:lang w:eastAsia="ko-KR"/>
              </w:rPr>
            </w:pPr>
            <w:r w:rsidRPr="00F232F1">
              <w:rPr>
                <w:rFonts w:ascii="Times New Roman" w:hAnsi="Times New Roman" w:cs="Times New Roman"/>
                <w:sz w:val="24"/>
                <w:szCs w:val="24"/>
                <w:lang w:eastAsia="ko-KR"/>
              </w:rPr>
              <w:t>= 6 credit hours</w:t>
            </w:r>
          </w:p>
        </w:tc>
      </w:tr>
      <w:tr w:rsidR="00450314" w:rsidRPr="00F232F1" w:rsidTr="00702C0F">
        <w:tc>
          <w:tcPr>
            <w:tcW w:w="27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50314" w:rsidRPr="00F232F1" w:rsidRDefault="00450314" w:rsidP="00467348">
            <w:pPr>
              <w:wordWrap/>
              <w:spacing w:line="276" w:lineRule="auto"/>
              <w:jc w:val="both"/>
              <w:rPr>
                <w:rFonts w:ascii="Times New Roman" w:hAnsi="Times New Roman" w:cs="Times New Roman"/>
                <w:sz w:val="24"/>
                <w:szCs w:val="24"/>
              </w:rPr>
            </w:pPr>
            <w:r w:rsidRPr="00F232F1">
              <w:rPr>
                <w:rFonts w:ascii="Times New Roman" w:hAnsi="Times New Roman" w:cs="Times New Roman"/>
                <w:sz w:val="24"/>
                <w:szCs w:val="24"/>
              </w:rPr>
              <w:t xml:space="preserve">         Total</w:t>
            </w:r>
          </w:p>
        </w:tc>
        <w:tc>
          <w:tcPr>
            <w:tcW w:w="6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50314" w:rsidRPr="00F232F1" w:rsidRDefault="00450314" w:rsidP="00467348">
            <w:pPr>
              <w:wordWrap/>
              <w:spacing w:line="276" w:lineRule="auto"/>
              <w:jc w:val="both"/>
              <w:rPr>
                <w:rFonts w:ascii="Times New Roman" w:hAnsi="Times New Roman" w:cs="Times New Roman"/>
                <w:sz w:val="24"/>
                <w:szCs w:val="24"/>
                <w:lang w:eastAsia="ko-KR"/>
              </w:rPr>
            </w:pPr>
            <w:r w:rsidRPr="00F232F1">
              <w:rPr>
                <w:rFonts w:ascii="Times New Roman" w:hAnsi="Times New Roman" w:cs="Times New Roman"/>
                <w:sz w:val="24"/>
                <w:szCs w:val="24"/>
              </w:rPr>
              <w:t>1</w:t>
            </w:r>
            <w:r w:rsidRPr="00F232F1">
              <w:rPr>
                <w:rFonts w:ascii="Times New Roman" w:hAnsi="Times New Roman" w:cs="Times New Roman"/>
                <w:sz w:val="24"/>
                <w:szCs w:val="24"/>
                <w:lang w:eastAsia="ko-KR"/>
              </w:rPr>
              <w:t>8</w:t>
            </w:r>
          </w:p>
        </w:tc>
        <w:tc>
          <w:tcPr>
            <w:tcW w:w="6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50314" w:rsidRPr="00F232F1" w:rsidRDefault="00450314" w:rsidP="00467348">
            <w:pPr>
              <w:wordWrap/>
              <w:spacing w:line="276" w:lineRule="auto"/>
              <w:jc w:val="both"/>
              <w:rPr>
                <w:rFonts w:ascii="Times New Roman" w:hAnsi="Times New Roman" w:cs="Times New Roman"/>
                <w:sz w:val="24"/>
                <w:szCs w:val="24"/>
                <w:lang w:eastAsia="ko-KR"/>
              </w:rPr>
            </w:pPr>
            <w:r w:rsidRPr="00F232F1">
              <w:rPr>
                <w:rFonts w:ascii="Times New Roman" w:hAnsi="Times New Roman" w:cs="Times New Roman"/>
                <w:sz w:val="24"/>
                <w:szCs w:val="24"/>
              </w:rPr>
              <w:t>1</w:t>
            </w:r>
            <w:r w:rsidRPr="00F232F1">
              <w:rPr>
                <w:rFonts w:ascii="Times New Roman" w:hAnsi="Times New Roman" w:cs="Times New Roman"/>
                <w:sz w:val="24"/>
                <w:szCs w:val="24"/>
                <w:lang w:eastAsia="ko-KR"/>
              </w:rPr>
              <w:t>8</w:t>
            </w:r>
          </w:p>
        </w:tc>
        <w:tc>
          <w:tcPr>
            <w:tcW w:w="6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50314" w:rsidRPr="00F232F1" w:rsidRDefault="00450314" w:rsidP="00467348">
            <w:pPr>
              <w:wordWrap/>
              <w:spacing w:line="276" w:lineRule="auto"/>
              <w:jc w:val="both"/>
              <w:rPr>
                <w:rFonts w:ascii="Times New Roman" w:hAnsi="Times New Roman" w:cs="Times New Roman"/>
                <w:sz w:val="24"/>
                <w:szCs w:val="24"/>
                <w:lang w:eastAsia="ko-KR"/>
              </w:rPr>
            </w:pPr>
            <w:r w:rsidRPr="00F232F1">
              <w:rPr>
                <w:rFonts w:ascii="Times New Roman" w:hAnsi="Times New Roman" w:cs="Times New Roman"/>
                <w:sz w:val="24"/>
                <w:szCs w:val="24"/>
              </w:rPr>
              <w:t>1</w:t>
            </w:r>
            <w:r w:rsidRPr="00F232F1">
              <w:rPr>
                <w:rFonts w:ascii="Times New Roman" w:hAnsi="Times New Roman" w:cs="Times New Roman"/>
                <w:sz w:val="24"/>
                <w:szCs w:val="24"/>
                <w:lang w:eastAsia="ko-KR"/>
              </w:rPr>
              <w:t>8</w:t>
            </w:r>
          </w:p>
        </w:tc>
        <w:tc>
          <w:tcPr>
            <w:tcW w:w="6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50314" w:rsidRPr="00F232F1" w:rsidRDefault="00450314" w:rsidP="00467348">
            <w:pPr>
              <w:wordWrap/>
              <w:spacing w:line="276" w:lineRule="auto"/>
              <w:jc w:val="both"/>
              <w:rPr>
                <w:rFonts w:ascii="Times New Roman" w:hAnsi="Times New Roman" w:cs="Times New Roman"/>
                <w:sz w:val="24"/>
                <w:szCs w:val="24"/>
                <w:lang w:eastAsia="ko-KR"/>
              </w:rPr>
            </w:pPr>
            <w:r w:rsidRPr="00F232F1">
              <w:rPr>
                <w:rFonts w:ascii="Times New Roman" w:hAnsi="Times New Roman" w:cs="Times New Roman"/>
                <w:sz w:val="24"/>
                <w:szCs w:val="24"/>
              </w:rPr>
              <w:t>1</w:t>
            </w:r>
            <w:r w:rsidRPr="00F232F1">
              <w:rPr>
                <w:rFonts w:ascii="Times New Roman" w:hAnsi="Times New Roman" w:cs="Times New Roman"/>
                <w:sz w:val="24"/>
                <w:szCs w:val="24"/>
                <w:lang w:eastAsia="ko-KR"/>
              </w:rPr>
              <w:t>5</w:t>
            </w:r>
          </w:p>
        </w:tc>
        <w:tc>
          <w:tcPr>
            <w:tcW w:w="7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50314" w:rsidRPr="00F232F1" w:rsidRDefault="00450314" w:rsidP="00467348">
            <w:pPr>
              <w:wordWrap/>
              <w:spacing w:line="276" w:lineRule="auto"/>
              <w:jc w:val="both"/>
              <w:rPr>
                <w:rFonts w:ascii="Times New Roman" w:hAnsi="Times New Roman" w:cs="Times New Roman"/>
                <w:sz w:val="24"/>
                <w:szCs w:val="24"/>
              </w:rPr>
            </w:pPr>
            <w:r w:rsidRPr="00F232F1">
              <w:rPr>
                <w:rFonts w:ascii="Times New Roman" w:hAnsi="Times New Roman" w:cs="Times New Roman"/>
                <w:sz w:val="24"/>
                <w:szCs w:val="24"/>
              </w:rPr>
              <w:t>22</w:t>
            </w:r>
          </w:p>
        </w:tc>
        <w:tc>
          <w:tcPr>
            <w:tcW w:w="30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50314" w:rsidRPr="00F232F1" w:rsidRDefault="00450314" w:rsidP="00467348">
            <w:pPr>
              <w:wordWrap/>
              <w:spacing w:line="276" w:lineRule="auto"/>
              <w:jc w:val="both"/>
              <w:rPr>
                <w:rFonts w:ascii="Times New Roman" w:hAnsi="Times New Roman" w:cs="Times New Roman"/>
                <w:sz w:val="24"/>
                <w:szCs w:val="24"/>
              </w:rPr>
            </w:pPr>
            <w:r w:rsidRPr="00F232F1">
              <w:rPr>
                <w:rFonts w:ascii="Times New Roman" w:hAnsi="Times New Roman" w:cs="Times New Roman"/>
                <w:sz w:val="24"/>
                <w:szCs w:val="24"/>
              </w:rPr>
              <w:t>69 credit hours</w:t>
            </w:r>
          </w:p>
        </w:tc>
      </w:tr>
    </w:tbl>
    <w:p w:rsidR="00450314" w:rsidRPr="00F232F1" w:rsidRDefault="00450314" w:rsidP="00467348">
      <w:pPr>
        <w:wordWrap/>
        <w:rPr>
          <w:rFonts w:ascii="Times New Roman" w:hAnsi="Times New Roman" w:cs="Times New Roman"/>
          <w:sz w:val="24"/>
          <w:szCs w:val="24"/>
        </w:rPr>
      </w:pPr>
    </w:p>
    <w:p w:rsidR="00467348" w:rsidRDefault="00467348" w:rsidP="00467348">
      <w:pPr>
        <w:wordWrap/>
        <w:rPr>
          <w:rFonts w:ascii="Times New Roman" w:hAnsi="Times New Roman" w:cs="Times New Roman"/>
          <w:sz w:val="24"/>
          <w:szCs w:val="24"/>
        </w:rPr>
      </w:pPr>
      <w:r>
        <w:rPr>
          <w:rFonts w:ascii="Times New Roman" w:hAnsi="Times New Roman" w:cs="Times New Roman"/>
          <w:sz w:val="24"/>
          <w:szCs w:val="24"/>
        </w:rPr>
        <w:lastRenderedPageBreak/>
        <w:t>6.</w:t>
      </w:r>
      <w:r>
        <w:rPr>
          <w:rFonts w:ascii="Times New Roman" w:hAnsi="Times New Roman" w:cs="Times New Roman"/>
          <w:sz w:val="24"/>
          <w:szCs w:val="24"/>
        </w:rPr>
        <w:tab/>
        <w:t>Professional/Core Courses</w:t>
      </w:r>
    </w:p>
    <w:p w:rsidR="00467348" w:rsidRDefault="00467348" w:rsidP="00467348">
      <w:pPr>
        <w:wordWrap/>
        <w:rPr>
          <w:rFonts w:ascii="Times New Roman" w:hAnsi="Times New Roman" w:cs="Times New Roman"/>
          <w:sz w:val="24"/>
          <w:szCs w:val="24"/>
        </w:rPr>
      </w:pPr>
      <w:r>
        <w:rPr>
          <w:rFonts w:ascii="Times New Roman" w:hAnsi="Times New Roman" w:cs="Times New Roman"/>
          <w:sz w:val="24"/>
          <w:szCs w:val="24"/>
        </w:rPr>
        <w:tab/>
        <w:t>The professional/core courses which are also common to all M.Ed. courses are presented in Table 2.</w:t>
      </w:r>
    </w:p>
    <w:p w:rsidR="00702C0F" w:rsidRPr="00F232F1" w:rsidRDefault="00702C0F" w:rsidP="00467348">
      <w:pPr>
        <w:wordWrap/>
        <w:ind w:firstLine="800"/>
        <w:jc w:val="center"/>
        <w:rPr>
          <w:rFonts w:ascii="Times New Roman" w:hAnsi="Times New Roman" w:cs="Times New Roman"/>
          <w:sz w:val="24"/>
          <w:szCs w:val="24"/>
        </w:rPr>
      </w:pPr>
      <w:r w:rsidRPr="00F232F1">
        <w:rPr>
          <w:rFonts w:ascii="Times New Roman" w:hAnsi="Times New Roman" w:cs="Times New Roman"/>
          <w:sz w:val="24"/>
          <w:szCs w:val="24"/>
        </w:rPr>
        <w:t>Table 2: List of core courses</w:t>
      </w:r>
    </w:p>
    <w:tbl>
      <w:tblPr>
        <w:tblW w:w="91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1276"/>
        <w:gridCol w:w="5812"/>
        <w:gridCol w:w="1337"/>
      </w:tblGrid>
      <w:tr w:rsidR="004F627F" w:rsidRPr="00F232F1" w:rsidTr="004F627F">
        <w:tc>
          <w:tcPr>
            <w:tcW w:w="709" w:type="dxa"/>
            <w:tcBorders>
              <w:top w:val="single" w:sz="4" w:space="0" w:color="auto"/>
              <w:left w:val="single" w:sz="4" w:space="0" w:color="auto"/>
              <w:bottom w:val="single" w:sz="4" w:space="0" w:color="auto"/>
              <w:right w:val="single" w:sz="4" w:space="0" w:color="auto"/>
            </w:tcBorders>
            <w:hideMark/>
          </w:tcPr>
          <w:p w:rsidR="004F627F" w:rsidRPr="00F232F1" w:rsidRDefault="004F627F" w:rsidP="00467348">
            <w:pPr>
              <w:wordWrap/>
              <w:spacing w:after="0"/>
              <w:jc w:val="center"/>
              <w:rPr>
                <w:rFonts w:ascii="Times New Roman" w:hAnsi="Times New Roman" w:cs="Times New Roman"/>
                <w:b/>
                <w:sz w:val="24"/>
                <w:szCs w:val="24"/>
              </w:rPr>
            </w:pPr>
            <w:r w:rsidRPr="00F232F1">
              <w:rPr>
                <w:rFonts w:ascii="Times New Roman" w:hAnsi="Times New Roman" w:cs="Times New Roman"/>
                <w:b/>
                <w:sz w:val="24"/>
                <w:szCs w:val="24"/>
              </w:rPr>
              <w:t>S.N.</w:t>
            </w:r>
          </w:p>
        </w:tc>
        <w:tc>
          <w:tcPr>
            <w:tcW w:w="1276" w:type="dxa"/>
            <w:tcBorders>
              <w:top w:val="single" w:sz="4" w:space="0" w:color="auto"/>
              <w:left w:val="single" w:sz="4" w:space="0" w:color="auto"/>
              <w:bottom w:val="single" w:sz="4" w:space="0" w:color="auto"/>
              <w:right w:val="single" w:sz="4" w:space="0" w:color="auto"/>
            </w:tcBorders>
          </w:tcPr>
          <w:p w:rsidR="004F627F" w:rsidRPr="00F232F1" w:rsidRDefault="004F627F" w:rsidP="00467348">
            <w:pPr>
              <w:wordWrap/>
              <w:spacing w:after="0"/>
              <w:jc w:val="center"/>
              <w:rPr>
                <w:rFonts w:ascii="Times New Roman" w:hAnsi="Times New Roman" w:cs="Times New Roman"/>
                <w:b/>
                <w:sz w:val="24"/>
                <w:szCs w:val="24"/>
              </w:rPr>
            </w:pPr>
            <w:r w:rsidRPr="00F232F1">
              <w:rPr>
                <w:rFonts w:ascii="Times New Roman" w:hAnsi="Times New Roman" w:cs="Times New Roman"/>
                <w:b/>
                <w:sz w:val="24"/>
                <w:szCs w:val="24"/>
              </w:rPr>
              <w:t>Code No.</w:t>
            </w:r>
          </w:p>
        </w:tc>
        <w:tc>
          <w:tcPr>
            <w:tcW w:w="5812" w:type="dxa"/>
            <w:tcBorders>
              <w:top w:val="single" w:sz="4" w:space="0" w:color="auto"/>
              <w:left w:val="single" w:sz="4" w:space="0" w:color="auto"/>
              <w:bottom w:val="single" w:sz="4" w:space="0" w:color="auto"/>
              <w:right w:val="single" w:sz="4" w:space="0" w:color="auto"/>
            </w:tcBorders>
            <w:hideMark/>
          </w:tcPr>
          <w:p w:rsidR="004F627F" w:rsidRPr="00F232F1" w:rsidRDefault="004F627F" w:rsidP="00467348">
            <w:pPr>
              <w:wordWrap/>
              <w:spacing w:after="0"/>
              <w:jc w:val="center"/>
              <w:rPr>
                <w:rFonts w:ascii="Times New Roman" w:hAnsi="Times New Roman" w:cs="Times New Roman"/>
                <w:b/>
                <w:sz w:val="24"/>
                <w:szCs w:val="24"/>
              </w:rPr>
            </w:pPr>
            <w:r w:rsidRPr="00F232F1">
              <w:rPr>
                <w:rFonts w:ascii="Times New Roman" w:hAnsi="Times New Roman" w:cs="Times New Roman"/>
                <w:b/>
                <w:sz w:val="24"/>
                <w:szCs w:val="24"/>
              </w:rPr>
              <w:t>Course titles</w:t>
            </w:r>
          </w:p>
        </w:tc>
        <w:tc>
          <w:tcPr>
            <w:tcW w:w="1337" w:type="dxa"/>
            <w:tcBorders>
              <w:top w:val="single" w:sz="4" w:space="0" w:color="auto"/>
              <w:left w:val="single" w:sz="4" w:space="0" w:color="auto"/>
              <w:bottom w:val="single" w:sz="4" w:space="0" w:color="auto"/>
              <w:right w:val="single" w:sz="4" w:space="0" w:color="auto"/>
            </w:tcBorders>
            <w:hideMark/>
          </w:tcPr>
          <w:p w:rsidR="004F627F" w:rsidRPr="00F232F1" w:rsidRDefault="004F627F" w:rsidP="00467348">
            <w:pPr>
              <w:wordWrap/>
              <w:spacing w:after="0"/>
              <w:jc w:val="center"/>
              <w:rPr>
                <w:rFonts w:ascii="Times New Roman" w:hAnsi="Times New Roman" w:cs="Times New Roman"/>
                <w:b/>
                <w:sz w:val="24"/>
                <w:szCs w:val="24"/>
              </w:rPr>
            </w:pPr>
            <w:r w:rsidRPr="00F232F1">
              <w:rPr>
                <w:rFonts w:ascii="Times New Roman" w:hAnsi="Times New Roman" w:cs="Times New Roman"/>
                <w:b/>
                <w:sz w:val="24"/>
                <w:szCs w:val="24"/>
              </w:rPr>
              <w:t>Credit hrs.</w:t>
            </w:r>
          </w:p>
        </w:tc>
      </w:tr>
      <w:tr w:rsidR="004F627F" w:rsidRPr="00F232F1" w:rsidTr="004F627F">
        <w:tc>
          <w:tcPr>
            <w:tcW w:w="709" w:type="dxa"/>
            <w:tcBorders>
              <w:top w:val="single" w:sz="4" w:space="0" w:color="auto"/>
              <w:left w:val="single" w:sz="4" w:space="0" w:color="auto"/>
              <w:bottom w:val="single" w:sz="4" w:space="0" w:color="auto"/>
              <w:right w:val="single" w:sz="4" w:space="0" w:color="auto"/>
            </w:tcBorders>
            <w:hideMark/>
          </w:tcPr>
          <w:p w:rsidR="004F627F" w:rsidRPr="00F232F1" w:rsidRDefault="004F627F" w:rsidP="00467348">
            <w:pPr>
              <w:wordWrap/>
              <w:spacing w:after="0"/>
              <w:jc w:val="center"/>
              <w:rPr>
                <w:rFonts w:ascii="Times New Roman" w:eastAsia="Times New Roman" w:hAnsi="Times New Roman" w:cs="Times New Roman"/>
                <w:sz w:val="24"/>
                <w:szCs w:val="24"/>
              </w:rPr>
            </w:pPr>
            <w:r w:rsidRPr="00F232F1">
              <w:rPr>
                <w:rFonts w:ascii="Times New Roman" w:hAnsi="Times New Roman" w:cs="Times New Roman"/>
                <w:bCs/>
                <w:color w:val="000000"/>
                <w:kern w:val="24"/>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4F627F" w:rsidRPr="00F232F1" w:rsidRDefault="004F627F" w:rsidP="00467348">
            <w:pPr>
              <w:wordWrap/>
              <w:spacing w:after="0"/>
              <w:rPr>
                <w:rFonts w:ascii="Times New Roman" w:hAnsi="Times New Roman" w:cs="Times New Roman"/>
                <w:bCs/>
                <w:color w:val="000000"/>
                <w:kern w:val="24"/>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rsidR="004F627F" w:rsidRPr="00F232F1" w:rsidRDefault="004F627F" w:rsidP="00467348">
            <w:pPr>
              <w:wordWrap/>
              <w:spacing w:after="0"/>
              <w:rPr>
                <w:rFonts w:ascii="Times New Roman" w:eastAsia="Times New Roman" w:hAnsi="Times New Roman" w:cs="Times New Roman"/>
                <w:sz w:val="24"/>
                <w:szCs w:val="24"/>
              </w:rPr>
            </w:pPr>
            <w:r w:rsidRPr="00F232F1">
              <w:rPr>
                <w:rFonts w:ascii="Times New Roman" w:hAnsi="Times New Roman" w:cs="Times New Roman"/>
                <w:bCs/>
                <w:color w:val="000000"/>
                <w:kern w:val="24"/>
                <w:sz w:val="24"/>
                <w:szCs w:val="24"/>
              </w:rPr>
              <w:t>Foundations of Education</w:t>
            </w:r>
          </w:p>
        </w:tc>
        <w:tc>
          <w:tcPr>
            <w:tcW w:w="1337" w:type="dxa"/>
            <w:tcBorders>
              <w:top w:val="single" w:sz="4" w:space="0" w:color="auto"/>
              <w:left w:val="single" w:sz="4" w:space="0" w:color="auto"/>
              <w:bottom w:val="single" w:sz="4" w:space="0" w:color="auto"/>
              <w:right w:val="single" w:sz="4" w:space="0" w:color="auto"/>
            </w:tcBorders>
            <w:hideMark/>
          </w:tcPr>
          <w:p w:rsidR="004F627F" w:rsidRPr="00F232F1" w:rsidRDefault="004F627F" w:rsidP="00467348">
            <w:pPr>
              <w:wordWrap/>
              <w:spacing w:after="0"/>
              <w:jc w:val="center"/>
              <w:rPr>
                <w:rFonts w:ascii="Times New Roman" w:hAnsi="Times New Roman" w:cs="Times New Roman"/>
                <w:sz w:val="24"/>
                <w:szCs w:val="24"/>
              </w:rPr>
            </w:pPr>
            <w:r w:rsidRPr="00F232F1">
              <w:rPr>
                <w:rFonts w:ascii="Times New Roman" w:hAnsi="Times New Roman" w:cs="Times New Roman"/>
                <w:sz w:val="24"/>
                <w:szCs w:val="24"/>
              </w:rPr>
              <w:t>3</w:t>
            </w:r>
          </w:p>
        </w:tc>
      </w:tr>
      <w:tr w:rsidR="004F627F" w:rsidRPr="00F232F1" w:rsidTr="004F627F">
        <w:tc>
          <w:tcPr>
            <w:tcW w:w="709" w:type="dxa"/>
            <w:tcBorders>
              <w:top w:val="single" w:sz="4" w:space="0" w:color="auto"/>
              <w:left w:val="single" w:sz="4" w:space="0" w:color="auto"/>
              <w:bottom w:val="single" w:sz="4" w:space="0" w:color="auto"/>
              <w:right w:val="single" w:sz="4" w:space="0" w:color="auto"/>
            </w:tcBorders>
            <w:hideMark/>
          </w:tcPr>
          <w:p w:rsidR="004F627F" w:rsidRPr="00F232F1" w:rsidRDefault="004F627F" w:rsidP="00467348">
            <w:pPr>
              <w:wordWrap/>
              <w:spacing w:after="0"/>
              <w:jc w:val="center"/>
              <w:rPr>
                <w:rFonts w:ascii="Times New Roman" w:eastAsia="Times New Roman" w:hAnsi="Times New Roman" w:cs="Times New Roman"/>
                <w:sz w:val="24"/>
                <w:szCs w:val="24"/>
              </w:rPr>
            </w:pPr>
            <w:r w:rsidRPr="00F232F1">
              <w:rPr>
                <w:rFonts w:ascii="Times New Roman" w:hAnsi="Times New Roman" w:cs="Times New Roman"/>
                <w:bCs/>
                <w:color w:val="000000"/>
                <w:kern w:val="24"/>
                <w:sz w:val="24"/>
                <w:szCs w:val="24"/>
              </w:rPr>
              <w:t>2</w:t>
            </w:r>
          </w:p>
        </w:tc>
        <w:tc>
          <w:tcPr>
            <w:tcW w:w="1276" w:type="dxa"/>
            <w:tcBorders>
              <w:top w:val="single" w:sz="4" w:space="0" w:color="auto"/>
              <w:left w:val="single" w:sz="4" w:space="0" w:color="auto"/>
              <w:bottom w:val="single" w:sz="4" w:space="0" w:color="auto"/>
              <w:right w:val="single" w:sz="4" w:space="0" w:color="auto"/>
            </w:tcBorders>
          </w:tcPr>
          <w:p w:rsidR="004F627F" w:rsidRPr="00F232F1" w:rsidRDefault="004F627F" w:rsidP="00467348">
            <w:pPr>
              <w:wordWrap/>
              <w:spacing w:after="0"/>
              <w:rPr>
                <w:rFonts w:ascii="Times New Roman" w:hAnsi="Times New Roman" w:cs="Times New Roman"/>
                <w:bCs/>
                <w:color w:val="000000"/>
                <w:kern w:val="24"/>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rsidR="004F627F" w:rsidRPr="00F232F1" w:rsidRDefault="004F627F" w:rsidP="00467348">
            <w:pPr>
              <w:wordWrap/>
              <w:spacing w:after="0"/>
              <w:rPr>
                <w:rFonts w:ascii="Times New Roman" w:eastAsia="Times New Roman" w:hAnsi="Times New Roman" w:cs="Times New Roman"/>
                <w:sz w:val="24"/>
                <w:szCs w:val="24"/>
              </w:rPr>
            </w:pPr>
            <w:r w:rsidRPr="00F232F1">
              <w:rPr>
                <w:rFonts w:ascii="Times New Roman" w:hAnsi="Times New Roman" w:cs="Times New Roman"/>
                <w:bCs/>
                <w:color w:val="000000"/>
                <w:kern w:val="24"/>
                <w:sz w:val="24"/>
                <w:szCs w:val="24"/>
              </w:rPr>
              <w:t>Measurement and Evaluation in Education</w:t>
            </w:r>
          </w:p>
        </w:tc>
        <w:tc>
          <w:tcPr>
            <w:tcW w:w="1337" w:type="dxa"/>
            <w:tcBorders>
              <w:top w:val="single" w:sz="4" w:space="0" w:color="auto"/>
              <w:left w:val="single" w:sz="4" w:space="0" w:color="auto"/>
              <w:bottom w:val="single" w:sz="4" w:space="0" w:color="auto"/>
              <w:right w:val="single" w:sz="4" w:space="0" w:color="auto"/>
            </w:tcBorders>
            <w:hideMark/>
          </w:tcPr>
          <w:p w:rsidR="004F627F" w:rsidRPr="00F232F1" w:rsidRDefault="004F627F" w:rsidP="00467348">
            <w:pPr>
              <w:wordWrap/>
              <w:spacing w:after="0"/>
              <w:jc w:val="center"/>
              <w:rPr>
                <w:rFonts w:ascii="Times New Roman" w:eastAsia="Times New Roman" w:hAnsi="Times New Roman" w:cs="Times New Roman"/>
                <w:sz w:val="24"/>
                <w:szCs w:val="24"/>
              </w:rPr>
            </w:pPr>
            <w:r w:rsidRPr="00F232F1">
              <w:rPr>
                <w:rFonts w:ascii="Times New Roman" w:hAnsi="Times New Roman" w:cs="Times New Roman"/>
                <w:bCs/>
                <w:color w:val="000000"/>
                <w:kern w:val="24"/>
                <w:sz w:val="24"/>
                <w:szCs w:val="24"/>
              </w:rPr>
              <w:t>3</w:t>
            </w:r>
          </w:p>
        </w:tc>
      </w:tr>
      <w:tr w:rsidR="004F627F" w:rsidRPr="00F232F1" w:rsidTr="004F627F">
        <w:tc>
          <w:tcPr>
            <w:tcW w:w="709" w:type="dxa"/>
            <w:tcBorders>
              <w:top w:val="single" w:sz="4" w:space="0" w:color="auto"/>
              <w:left w:val="single" w:sz="4" w:space="0" w:color="auto"/>
              <w:bottom w:val="single" w:sz="4" w:space="0" w:color="auto"/>
              <w:right w:val="single" w:sz="4" w:space="0" w:color="auto"/>
            </w:tcBorders>
            <w:hideMark/>
          </w:tcPr>
          <w:p w:rsidR="004F627F" w:rsidRPr="00F232F1" w:rsidRDefault="004F627F" w:rsidP="00467348">
            <w:pPr>
              <w:wordWrap/>
              <w:spacing w:after="0"/>
              <w:jc w:val="center"/>
              <w:rPr>
                <w:rFonts w:ascii="Times New Roman" w:eastAsia="Times New Roman" w:hAnsi="Times New Roman" w:cs="Times New Roman"/>
                <w:sz w:val="24"/>
                <w:szCs w:val="24"/>
              </w:rPr>
            </w:pPr>
            <w:r w:rsidRPr="00F232F1">
              <w:rPr>
                <w:rFonts w:ascii="Times New Roman" w:hAnsi="Times New Roman" w:cs="Times New Roman"/>
                <w:bCs/>
                <w:color w:val="000000"/>
                <w:kern w:val="24"/>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4F627F" w:rsidRPr="00F232F1" w:rsidRDefault="004F627F" w:rsidP="00467348">
            <w:pPr>
              <w:wordWrap/>
              <w:spacing w:after="0"/>
              <w:rPr>
                <w:rFonts w:ascii="Times New Roman" w:hAnsi="Times New Roman" w:cs="Times New Roman"/>
                <w:bCs/>
                <w:color w:val="000000"/>
                <w:kern w:val="24"/>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rsidR="004F627F" w:rsidRPr="00F232F1" w:rsidRDefault="004F627F" w:rsidP="00467348">
            <w:pPr>
              <w:wordWrap/>
              <w:spacing w:after="0"/>
              <w:rPr>
                <w:rFonts w:ascii="Times New Roman" w:eastAsia="Times New Roman" w:hAnsi="Times New Roman" w:cs="Times New Roman"/>
                <w:sz w:val="24"/>
                <w:szCs w:val="24"/>
              </w:rPr>
            </w:pPr>
            <w:r w:rsidRPr="00F232F1">
              <w:rPr>
                <w:rFonts w:ascii="Times New Roman" w:hAnsi="Times New Roman" w:cs="Times New Roman"/>
                <w:bCs/>
                <w:color w:val="000000"/>
                <w:kern w:val="24"/>
                <w:sz w:val="24"/>
                <w:szCs w:val="24"/>
              </w:rPr>
              <w:t>Advanced Educational Psychology</w:t>
            </w:r>
          </w:p>
        </w:tc>
        <w:tc>
          <w:tcPr>
            <w:tcW w:w="1337" w:type="dxa"/>
            <w:tcBorders>
              <w:top w:val="single" w:sz="4" w:space="0" w:color="auto"/>
              <w:left w:val="single" w:sz="4" w:space="0" w:color="auto"/>
              <w:bottom w:val="single" w:sz="4" w:space="0" w:color="auto"/>
              <w:right w:val="single" w:sz="4" w:space="0" w:color="auto"/>
            </w:tcBorders>
            <w:hideMark/>
          </w:tcPr>
          <w:p w:rsidR="004F627F" w:rsidRPr="00F232F1" w:rsidRDefault="004F627F" w:rsidP="00467348">
            <w:pPr>
              <w:wordWrap/>
              <w:spacing w:after="0"/>
              <w:jc w:val="center"/>
              <w:rPr>
                <w:rFonts w:ascii="Times New Roman" w:eastAsia="Times New Roman" w:hAnsi="Times New Roman" w:cs="Times New Roman"/>
                <w:sz w:val="24"/>
                <w:szCs w:val="24"/>
              </w:rPr>
            </w:pPr>
            <w:r w:rsidRPr="00F232F1">
              <w:rPr>
                <w:rFonts w:ascii="Times New Roman" w:hAnsi="Times New Roman" w:cs="Times New Roman"/>
                <w:bCs/>
                <w:color w:val="000000"/>
                <w:kern w:val="24"/>
                <w:sz w:val="24"/>
                <w:szCs w:val="24"/>
              </w:rPr>
              <w:t>3</w:t>
            </w:r>
          </w:p>
        </w:tc>
      </w:tr>
      <w:tr w:rsidR="004F627F" w:rsidRPr="00F232F1" w:rsidTr="004F627F">
        <w:tc>
          <w:tcPr>
            <w:tcW w:w="709" w:type="dxa"/>
            <w:tcBorders>
              <w:top w:val="single" w:sz="4" w:space="0" w:color="auto"/>
              <w:left w:val="single" w:sz="4" w:space="0" w:color="auto"/>
              <w:bottom w:val="single" w:sz="4" w:space="0" w:color="auto"/>
              <w:right w:val="single" w:sz="4" w:space="0" w:color="auto"/>
            </w:tcBorders>
            <w:hideMark/>
          </w:tcPr>
          <w:p w:rsidR="004F627F" w:rsidRPr="00F232F1" w:rsidRDefault="004F627F" w:rsidP="00467348">
            <w:pPr>
              <w:wordWrap/>
              <w:spacing w:after="0"/>
              <w:jc w:val="center"/>
              <w:rPr>
                <w:rFonts w:ascii="Times New Roman" w:eastAsia="Times New Roman" w:hAnsi="Times New Roman" w:cs="Times New Roman"/>
                <w:sz w:val="24"/>
                <w:szCs w:val="24"/>
              </w:rPr>
            </w:pPr>
            <w:r w:rsidRPr="00F232F1">
              <w:rPr>
                <w:rFonts w:ascii="Times New Roman" w:hAnsi="Times New Roman" w:cs="Times New Roman"/>
                <w:bCs/>
                <w:color w:val="000000"/>
                <w:kern w:val="24"/>
                <w:sz w:val="24"/>
                <w:szCs w:val="24"/>
              </w:rPr>
              <w:t>4</w:t>
            </w:r>
          </w:p>
        </w:tc>
        <w:tc>
          <w:tcPr>
            <w:tcW w:w="1276" w:type="dxa"/>
            <w:tcBorders>
              <w:top w:val="single" w:sz="4" w:space="0" w:color="auto"/>
              <w:left w:val="single" w:sz="4" w:space="0" w:color="auto"/>
              <w:bottom w:val="single" w:sz="4" w:space="0" w:color="auto"/>
              <w:right w:val="single" w:sz="4" w:space="0" w:color="auto"/>
            </w:tcBorders>
          </w:tcPr>
          <w:p w:rsidR="004F627F" w:rsidRPr="00F232F1" w:rsidRDefault="004F627F" w:rsidP="00467348">
            <w:pPr>
              <w:wordWrap/>
              <w:spacing w:after="0"/>
              <w:rPr>
                <w:rFonts w:ascii="Times New Roman" w:hAnsi="Times New Roman" w:cs="Times New Roman"/>
                <w:bCs/>
                <w:color w:val="000000"/>
                <w:kern w:val="24"/>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rsidR="004F627F" w:rsidRPr="00F232F1" w:rsidRDefault="004F627F" w:rsidP="00467348">
            <w:pPr>
              <w:wordWrap/>
              <w:spacing w:after="0"/>
              <w:rPr>
                <w:rFonts w:ascii="Times New Roman" w:eastAsia="Times New Roman" w:hAnsi="Times New Roman" w:cs="Times New Roman"/>
                <w:sz w:val="24"/>
                <w:szCs w:val="24"/>
              </w:rPr>
            </w:pPr>
            <w:r w:rsidRPr="00F232F1">
              <w:rPr>
                <w:rFonts w:ascii="Times New Roman" w:hAnsi="Times New Roman" w:cs="Times New Roman"/>
                <w:bCs/>
                <w:color w:val="000000"/>
                <w:kern w:val="24"/>
                <w:sz w:val="24"/>
                <w:szCs w:val="24"/>
              </w:rPr>
              <w:t>Curriculum Practices</w:t>
            </w:r>
          </w:p>
        </w:tc>
        <w:tc>
          <w:tcPr>
            <w:tcW w:w="1337" w:type="dxa"/>
            <w:tcBorders>
              <w:top w:val="single" w:sz="4" w:space="0" w:color="auto"/>
              <w:left w:val="single" w:sz="4" w:space="0" w:color="auto"/>
              <w:bottom w:val="single" w:sz="4" w:space="0" w:color="auto"/>
              <w:right w:val="single" w:sz="4" w:space="0" w:color="auto"/>
            </w:tcBorders>
            <w:hideMark/>
          </w:tcPr>
          <w:p w:rsidR="004F627F" w:rsidRPr="00F232F1" w:rsidRDefault="004F627F" w:rsidP="00467348">
            <w:pPr>
              <w:wordWrap/>
              <w:spacing w:after="0"/>
              <w:jc w:val="center"/>
              <w:rPr>
                <w:rFonts w:ascii="Times New Roman" w:eastAsia="Times New Roman" w:hAnsi="Times New Roman" w:cs="Times New Roman"/>
                <w:sz w:val="24"/>
                <w:szCs w:val="24"/>
              </w:rPr>
            </w:pPr>
            <w:r w:rsidRPr="00F232F1">
              <w:rPr>
                <w:rFonts w:ascii="Times New Roman" w:hAnsi="Times New Roman" w:cs="Times New Roman"/>
                <w:bCs/>
                <w:color w:val="000000"/>
                <w:kern w:val="24"/>
                <w:sz w:val="24"/>
                <w:szCs w:val="24"/>
              </w:rPr>
              <w:t>3</w:t>
            </w:r>
          </w:p>
        </w:tc>
      </w:tr>
      <w:tr w:rsidR="004F627F" w:rsidRPr="00F232F1" w:rsidTr="004F627F">
        <w:tc>
          <w:tcPr>
            <w:tcW w:w="709" w:type="dxa"/>
            <w:tcBorders>
              <w:top w:val="single" w:sz="4" w:space="0" w:color="auto"/>
              <w:left w:val="single" w:sz="4" w:space="0" w:color="auto"/>
              <w:bottom w:val="single" w:sz="4" w:space="0" w:color="auto"/>
              <w:right w:val="single" w:sz="4" w:space="0" w:color="auto"/>
            </w:tcBorders>
            <w:hideMark/>
          </w:tcPr>
          <w:p w:rsidR="004F627F" w:rsidRPr="00F232F1" w:rsidRDefault="004F627F" w:rsidP="00467348">
            <w:pPr>
              <w:wordWrap/>
              <w:spacing w:after="0"/>
              <w:jc w:val="center"/>
              <w:rPr>
                <w:rFonts w:ascii="Times New Roman" w:eastAsia="Times New Roman" w:hAnsi="Times New Roman" w:cs="Times New Roman"/>
                <w:sz w:val="24"/>
                <w:szCs w:val="24"/>
              </w:rPr>
            </w:pPr>
            <w:r w:rsidRPr="00F232F1">
              <w:rPr>
                <w:rFonts w:ascii="Times New Roman" w:hAnsi="Times New Roman" w:cs="Times New Roman"/>
                <w:bCs/>
                <w:color w:val="000000"/>
                <w:kern w:val="24"/>
                <w:sz w:val="24"/>
                <w:szCs w:val="24"/>
              </w:rPr>
              <w:t>5</w:t>
            </w:r>
          </w:p>
        </w:tc>
        <w:tc>
          <w:tcPr>
            <w:tcW w:w="1276" w:type="dxa"/>
            <w:tcBorders>
              <w:top w:val="single" w:sz="4" w:space="0" w:color="auto"/>
              <w:left w:val="single" w:sz="4" w:space="0" w:color="auto"/>
              <w:bottom w:val="single" w:sz="4" w:space="0" w:color="auto"/>
              <w:right w:val="single" w:sz="4" w:space="0" w:color="auto"/>
            </w:tcBorders>
          </w:tcPr>
          <w:p w:rsidR="004F627F" w:rsidRPr="00F232F1" w:rsidRDefault="004F627F" w:rsidP="00467348">
            <w:pPr>
              <w:wordWrap/>
              <w:spacing w:after="0"/>
              <w:rPr>
                <w:rFonts w:ascii="Times New Roman" w:hAnsi="Times New Roman" w:cs="Times New Roman"/>
                <w:bCs/>
                <w:color w:val="000000"/>
                <w:kern w:val="24"/>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rsidR="004F627F" w:rsidRPr="00F232F1" w:rsidRDefault="004F627F" w:rsidP="00467348">
            <w:pPr>
              <w:wordWrap/>
              <w:spacing w:after="0"/>
              <w:rPr>
                <w:rFonts w:ascii="Times New Roman" w:eastAsia="Times New Roman" w:hAnsi="Times New Roman" w:cs="Times New Roman"/>
                <w:sz w:val="24"/>
                <w:szCs w:val="24"/>
              </w:rPr>
            </w:pPr>
            <w:r w:rsidRPr="00F232F1">
              <w:rPr>
                <w:rFonts w:ascii="Times New Roman" w:hAnsi="Times New Roman" w:cs="Times New Roman"/>
                <w:bCs/>
                <w:color w:val="000000"/>
                <w:kern w:val="24"/>
                <w:sz w:val="24"/>
                <w:szCs w:val="24"/>
              </w:rPr>
              <w:t>Education and Development</w:t>
            </w:r>
          </w:p>
        </w:tc>
        <w:tc>
          <w:tcPr>
            <w:tcW w:w="1337" w:type="dxa"/>
            <w:tcBorders>
              <w:top w:val="single" w:sz="4" w:space="0" w:color="auto"/>
              <w:left w:val="single" w:sz="4" w:space="0" w:color="auto"/>
              <w:bottom w:val="single" w:sz="4" w:space="0" w:color="auto"/>
              <w:right w:val="single" w:sz="4" w:space="0" w:color="auto"/>
            </w:tcBorders>
            <w:hideMark/>
          </w:tcPr>
          <w:p w:rsidR="004F627F" w:rsidRPr="00F232F1" w:rsidRDefault="004F627F" w:rsidP="00467348">
            <w:pPr>
              <w:wordWrap/>
              <w:spacing w:after="0"/>
              <w:jc w:val="center"/>
              <w:rPr>
                <w:rFonts w:ascii="Times New Roman" w:eastAsia="Times New Roman" w:hAnsi="Times New Roman" w:cs="Times New Roman"/>
                <w:sz w:val="24"/>
                <w:szCs w:val="24"/>
              </w:rPr>
            </w:pPr>
            <w:r w:rsidRPr="00F232F1">
              <w:rPr>
                <w:rFonts w:ascii="Times New Roman" w:hAnsi="Times New Roman" w:cs="Times New Roman"/>
                <w:bCs/>
                <w:color w:val="000000"/>
                <w:kern w:val="24"/>
                <w:sz w:val="24"/>
                <w:szCs w:val="24"/>
              </w:rPr>
              <w:t>3</w:t>
            </w:r>
          </w:p>
        </w:tc>
      </w:tr>
      <w:tr w:rsidR="004F627F" w:rsidRPr="00F232F1" w:rsidTr="004F627F">
        <w:tc>
          <w:tcPr>
            <w:tcW w:w="709" w:type="dxa"/>
            <w:tcBorders>
              <w:top w:val="single" w:sz="4" w:space="0" w:color="auto"/>
              <w:left w:val="single" w:sz="4" w:space="0" w:color="auto"/>
              <w:bottom w:val="single" w:sz="4" w:space="0" w:color="auto"/>
              <w:right w:val="single" w:sz="4" w:space="0" w:color="auto"/>
            </w:tcBorders>
            <w:hideMark/>
          </w:tcPr>
          <w:p w:rsidR="004F627F" w:rsidRPr="00F232F1" w:rsidRDefault="004F627F" w:rsidP="00467348">
            <w:pPr>
              <w:wordWrap/>
              <w:spacing w:after="0"/>
              <w:jc w:val="center"/>
              <w:rPr>
                <w:rFonts w:ascii="Times New Roman" w:eastAsia="Times New Roman" w:hAnsi="Times New Roman" w:cs="Times New Roman"/>
                <w:sz w:val="24"/>
                <w:szCs w:val="24"/>
              </w:rPr>
            </w:pPr>
            <w:r w:rsidRPr="00F232F1">
              <w:rPr>
                <w:rFonts w:ascii="Times New Roman" w:hAnsi="Times New Roman" w:cs="Times New Roman"/>
                <w:bCs/>
                <w:color w:val="000000"/>
                <w:kern w:val="24"/>
                <w:sz w:val="24"/>
                <w:szCs w:val="24"/>
              </w:rPr>
              <w:t>6</w:t>
            </w:r>
          </w:p>
        </w:tc>
        <w:tc>
          <w:tcPr>
            <w:tcW w:w="1276" w:type="dxa"/>
            <w:tcBorders>
              <w:top w:val="single" w:sz="4" w:space="0" w:color="auto"/>
              <w:left w:val="single" w:sz="4" w:space="0" w:color="auto"/>
              <w:bottom w:val="single" w:sz="4" w:space="0" w:color="auto"/>
              <w:right w:val="single" w:sz="4" w:space="0" w:color="auto"/>
            </w:tcBorders>
          </w:tcPr>
          <w:p w:rsidR="004F627F" w:rsidRPr="00F232F1" w:rsidRDefault="004F627F" w:rsidP="00467348">
            <w:pPr>
              <w:wordWrap/>
              <w:spacing w:after="0"/>
              <w:rPr>
                <w:rFonts w:ascii="Times New Roman" w:hAnsi="Times New Roman" w:cs="Times New Roman"/>
                <w:bCs/>
                <w:color w:val="000000"/>
                <w:kern w:val="24"/>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rsidR="004F627F" w:rsidRPr="00F232F1" w:rsidRDefault="004F627F" w:rsidP="00467348">
            <w:pPr>
              <w:wordWrap/>
              <w:spacing w:after="0"/>
              <w:rPr>
                <w:rFonts w:ascii="Times New Roman" w:eastAsia="Times New Roman" w:hAnsi="Times New Roman" w:cs="Times New Roman"/>
                <w:sz w:val="24"/>
                <w:szCs w:val="24"/>
              </w:rPr>
            </w:pPr>
            <w:r w:rsidRPr="00F232F1">
              <w:rPr>
                <w:rFonts w:ascii="Times New Roman" w:hAnsi="Times New Roman" w:cs="Times New Roman"/>
                <w:bCs/>
                <w:color w:val="000000"/>
                <w:kern w:val="24"/>
                <w:sz w:val="24"/>
                <w:szCs w:val="24"/>
              </w:rPr>
              <w:t>Educational Research</w:t>
            </w:r>
          </w:p>
        </w:tc>
        <w:tc>
          <w:tcPr>
            <w:tcW w:w="1337" w:type="dxa"/>
            <w:tcBorders>
              <w:top w:val="single" w:sz="4" w:space="0" w:color="auto"/>
              <w:left w:val="single" w:sz="4" w:space="0" w:color="auto"/>
              <w:bottom w:val="single" w:sz="4" w:space="0" w:color="auto"/>
              <w:right w:val="single" w:sz="4" w:space="0" w:color="auto"/>
            </w:tcBorders>
            <w:hideMark/>
          </w:tcPr>
          <w:p w:rsidR="004F627F" w:rsidRPr="00F232F1" w:rsidRDefault="004F627F" w:rsidP="00467348">
            <w:pPr>
              <w:wordWrap/>
              <w:spacing w:after="0"/>
              <w:jc w:val="center"/>
              <w:rPr>
                <w:rFonts w:ascii="Times New Roman" w:eastAsia="Times New Roman" w:hAnsi="Times New Roman" w:cs="Times New Roman"/>
                <w:sz w:val="24"/>
                <w:szCs w:val="24"/>
              </w:rPr>
            </w:pPr>
            <w:r w:rsidRPr="00F232F1">
              <w:rPr>
                <w:rFonts w:ascii="Times New Roman" w:hAnsi="Times New Roman" w:cs="Times New Roman"/>
                <w:bCs/>
                <w:color w:val="000000"/>
                <w:kern w:val="24"/>
                <w:sz w:val="24"/>
                <w:szCs w:val="24"/>
              </w:rPr>
              <w:t>3</w:t>
            </w:r>
          </w:p>
        </w:tc>
      </w:tr>
      <w:tr w:rsidR="004F627F" w:rsidRPr="00F232F1" w:rsidTr="004F627F">
        <w:tc>
          <w:tcPr>
            <w:tcW w:w="709" w:type="dxa"/>
            <w:tcBorders>
              <w:top w:val="single" w:sz="4" w:space="0" w:color="auto"/>
              <w:left w:val="single" w:sz="4" w:space="0" w:color="auto"/>
              <w:bottom w:val="single" w:sz="4" w:space="0" w:color="auto"/>
              <w:right w:val="single" w:sz="4" w:space="0" w:color="auto"/>
            </w:tcBorders>
            <w:hideMark/>
          </w:tcPr>
          <w:p w:rsidR="004F627F" w:rsidRPr="00F232F1" w:rsidRDefault="004F627F" w:rsidP="00467348">
            <w:pPr>
              <w:wordWrap/>
              <w:spacing w:after="0"/>
              <w:jc w:val="center"/>
              <w:rPr>
                <w:rFonts w:ascii="Times New Roman" w:eastAsia="Times New Roman" w:hAnsi="Times New Roman" w:cs="Times New Roman"/>
                <w:sz w:val="24"/>
                <w:szCs w:val="24"/>
              </w:rPr>
            </w:pPr>
            <w:r w:rsidRPr="00F232F1">
              <w:rPr>
                <w:rFonts w:ascii="Times New Roman" w:hAnsi="Times New Roman" w:cs="Times New Roman"/>
                <w:bCs/>
                <w:color w:val="000000"/>
                <w:kern w:val="24"/>
                <w:sz w:val="24"/>
                <w:szCs w:val="24"/>
              </w:rPr>
              <w:t>7</w:t>
            </w:r>
          </w:p>
        </w:tc>
        <w:tc>
          <w:tcPr>
            <w:tcW w:w="1276" w:type="dxa"/>
            <w:tcBorders>
              <w:top w:val="single" w:sz="4" w:space="0" w:color="auto"/>
              <w:left w:val="single" w:sz="4" w:space="0" w:color="auto"/>
              <w:bottom w:val="single" w:sz="4" w:space="0" w:color="auto"/>
              <w:right w:val="single" w:sz="4" w:space="0" w:color="auto"/>
            </w:tcBorders>
          </w:tcPr>
          <w:p w:rsidR="004F627F" w:rsidRPr="00F232F1" w:rsidRDefault="004F627F" w:rsidP="00467348">
            <w:pPr>
              <w:wordWrap/>
              <w:spacing w:after="0"/>
              <w:rPr>
                <w:rFonts w:ascii="Times New Roman" w:hAnsi="Times New Roman" w:cs="Times New Roman"/>
                <w:bCs/>
                <w:color w:val="000000"/>
                <w:kern w:val="24"/>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rsidR="004F627F" w:rsidRPr="00F232F1" w:rsidRDefault="004F627F" w:rsidP="00467348">
            <w:pPr>
              <w:wordWrap/>
              <w:spacing w:after="0"/>
              <w:rPr>
                <w:rFonts w:ascii="Times New Roman" w:eastAsia="Times New Roman" w:hAnsi="Times New Roman" w:cs="Times New Roman"/>
                <w:sz w:val="24"/>
                <w:szCs w:val="24"/>
              </w:rPr>
            </w:pPr>
            <w:r w:rsidRPr="00F232F1">
              <w:rPr>
                <w:rFonts w:ascii="Times New Roman" w:hAnsi="Times New Roman" w:cs="Times New Roman"/>
                <w:bCs/>
                <w:color w:val="000000"/>
                <w:kern w:val="24"/>
                <w:sz w:val="24"/>
                <w:szCs w:val="24"/>
              </w:rPr>
              <w:t>Project on Contemporary Educational Issues</w:t>
            </w:r>
          </w:p>
        </w:tc>
        <w:tc>
          <w:tcPr>
            <w:tcW w:w="1337" w:type="dxa"/>
            <w:tcBorders>
              <w:top w:val="single" w:sz="4" w:space="0" w:color="auto"/>
              <w:left w:val="single" w:sz="4" w:space="0" w:color="auto"/>
              <w:bottom w:val="single" w:sz="4" w:space="0" w:color="auto"/>
              <w:right w:val="single" w:sz="4" w:space="0" w:color="auto"/>
            </w:tcBorders>
            <w:hideMark/>
          </w:tcPr>
          <w:p w:rsidR="004F627F" w:rsidRPr="00F232F1" w:rsidRDefault="004F627F" w:rsidP="00467348">
            <w:pPr>
              <w:wordWrap/>
              <w:spacing w:after="0"/>
              <w:jc w:val="center"/>
              <w:rPr>
                <w:rFonts w:ascii="Times New Roman" w:eastAsia="Times New Roman" w:hAnsi="Times New Roman" w:cs="Times New Roman"/>
                <w:sz w:val="24"/>
                <w:szCs w:val="24"/>
              </w:rPr>
            </w:pPr>
            <w:r w:rsidRPr="00F232F1">
              <w:rPr>
                <w:rFonts w:ascii="Times New Roman" w:hAnsi="Times New Roman" w:cs="Times New Roman"/>
                <w:bCs/>
                <w:color w:val="000000"/>
                <w:kern w:val="24"/>
                <w:sz w:val="24"/>
                <w:szCs w:val="24"/>
              </w:rPr>
              <w:t>3</w:t>
            </w:r>
          </w:p>
        </w:tc>
      </w:tr>
      <w:tr w:rsidR="004F627F" w:rsidRPr="00F232F1" w:rsidTr="004F627F">
        <w:tc>
          <w:tcPr>
            <w:tcW w:w="7797" w:type="dxa"/>
            <w:gridSpan w:val="3"/>
            <w:tcBorders>
              <w:top w:val="single" w:sz="4" w:space="0" w:color="auto"/>
              <w:left w:val="single" w:sz="4" w:space="0" w:color="auto"/>
              <w:bottom w:val="single" w:sz="4" w:space="0" w:color="auto"/>
              <w:right w:val="single" w:sz="4" w:space="0" w:color="auto"/>
            </w:tcBorders>
          </w:tcPr>
          <w:p w:rsidR="004F627F" w:rsidRPr="00F232F1" w:rsidRDefault="004F627F" w:rsidP="00467348">
            <w:pPr>
              <w:wordWrap/>
              <w:spacing w:after="0"/>
              <w:jc w:val="center"/>
              <w:rPr>
                <w:rFonts w:ascii="Times New Roman" w:eastAsia="Times New Roman" w:hAnsi="Times New Roman" w:cs="Times New Roman"/>
                <w:sz w:val="24"/>
                <w:szCs w:val="24"/>
              </w:rPr>
            </w:pPr>
            <w:r w:rsidRPr="00F232F1">
              <w:rPr>
                <w:rFonts w:ascii="Times New Roman" w:eastAsia="Times New Roman" w:hAnsi="Times New Roman" w:cs="Times New Roman"/>
                <w:sz w:val="24"/>
                <w:szCs w:val="24"/>
              </w:rPr>
              <w:t>Total</w:t>
            </w:r>
          </w:p>
        </w:tc>
        <w:tc>
          <w:tcPr>
            <w:tcW w:w="1337" w:type="dxa"/>
            <w:tcBorders>
              <w:top w:val="single" w:sz="4" w:space="0" w:color="auto"/>
              <w:left w:val="single" w:sz="4" w:space="0" w:color="auto"/>
              <w:bottom w:val="single" w:sz="4" w:space="0" w:color="auto"/>
              <w:right w:val="single" w:sz="4" w:space="0" w:color="auto"/>
            </w:tcBorders>
            <w:hideMark/>
          </w:tcPr>
          <w:p w:rsidR="004F627F" w:rsidRPr="00F232F1" w:rsidRDefault="004F627F" w:rsidP="00467348">
            <w:pPr>
              <w:wordWrap/>
              <w:spacing w:after="0"/>
              <w:jc w:val="center"/>
              <w:rPr>
                <w:rFonts w:ascii="Times New Roman" w:hAnsi="Times New Roman" w:cs="Times New Roman"/>
                <w:sz w:val="24"/>
                <w:szCs w:val="24"/>
              </w:rPr>
            </w:pPr>
            <w:r w:rsidRPr="00F232F1">
              <w:rPr>
                <w:rFonts w:ascii="Times New Roman" w:hAnsi="Times New Roman" w:cs="Times New Roman"/>
                <w:sz w:val="24"/>
                <w:szCs w:val="24"/>
              </w:rPr>
              <w:t>21</w:t>
            </w:r>
          </w:p>
        </w:tc>
      </w:tr>
    </w:tbl>
    <w:p w:rsidR="00702C0F" w:rsidRPr="00F232F1" w:rsidRDefault="00702C0F" w:rsidP="00467348">
      <w:pPr>
        <w:wordWrap/>
        <w:rPr>
          <w:rFonts w:ascii="Times New Roman" w:hAnsi="Times New Roman" w:cs="Times New Roman"/>
          <w:sz w:val="24"/>
          <w:szCs w:val="24"/>
        </w:rPr>
      </w:pPr>
    </w:p>
    <w:p w:rsidR="002D56BD" w:rsidRDefault="00FD2948" w:rsidP="00467348">
      <w:pPr>
        <w:wordWrap/>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Specialization Courses</w:t>
      </w:r>
    </w:p>
    <w:p w:rsidR="00FD2948" w:rsidRPr="00F232F1" w:rsidRDefault="00FD2948" w:rsidP="00467348">
      <w:pPr>
        <w:wordWrap/>
        <w:rPr>
          <w:rFonts w:ascii="Times New Roman" w:hAnsi="Times New Roman" w:cs="Times New Roman"/>
          <w:sz w:val="24"/>
          <w:szCs w:val="24"/>
        </w:rPr>
      </w:pPr>
      <w:r>
        <w:rPr>
          <w:rFonts w:ascii="Times New Roman" w:hAnsi="Times New Roman" w:cs="Times New Roman"/>
          <w:sz w:val="24"/>
          <w:szCs w:val="24"/>
        </w:rPr>
        <w:tab/>
        <w:t>The details of specialization courses to be offered in four semester in Table 3.</w:t>
      </w:r>
    </w:p>
    <w:p w:rsidR="002D56BD" w:rsidRPr="00F232F1" w:rsidRDefault="002D56BD" w:rsidP="00467348">
      <w:pPr>
        <w:wordWrap/>
        <w:rPr>
          <w:rFonts w:ascii="Times New Roman" w:hAnsi="Times New Roman" w:cs="Times New Roman"/>
          <w:sz w:val="24"/>
          <w:szCs w:val="24"/>
        </w:rPr>
      </w:pPr>
    </w:p>
    <w:p w:rsidR="002D56BD" w:rsidRPr="00F232F1" w:rsidRDefault="002D56BD" w:rsidP="00467348">
      <w:pPr>
        <w:wordWrap/>
        <w:rPr>
          <w:rFonts w:ascii="Times New Roman" w:hAnsi="Times New Roman" w:cs="Times New Roman"/>
          <w:sz w:val="24"/>
          <w:szCs w:val="24"/>
        </w:rPr>
      </w:pPr>
    </w:p>
    <w:p w:rsidR="002D56BD" w:rsidRPr="00F232F1" w:rsidRDefault="002D56BD" w:rsidP="00467348">
      <w:pPr>
        <w:wordWrap/>
        <w:rPr>
          <w:rFonts w:ascii="Times New Roman" w:hAnsi="Times New Roman" w:cs="Times New Roman"/>
          <w:sz w:val="24"/>
          <w:szCs w:val="24"/>
        </w:rPr>
      </w:pPr>
    </w:p>
    <w:p w:rsidR="002D56BD" w:rsidRPr="00F232F1" w:rsidRDefault="002D56BD" w:rsidP="00467348">
      <w:pPr>
        <w:wordWrap/>
        <w:rPr>
          <w:rFonts w:ascii="Times New Roman" w:hAnsi="Times New Roman" w:cs="Times New Roman"/>
          <w:sz w:val="24"/>
          <w:szCs w:val="24"/>
        </w:rPr>
      </w:pPr>
    </w:p>
    <w:p w:rsidR="002D56BD" w:rsidRPr="00F232F1" w:rsidRDefault="002D56BD" w:rsidP="00467348">
      <w:pPr>
        <w:wordWrap/>
        <w:rPr>
          <w:rFonts w:ascii="Times New Roman" w:hAnsi="Times New Roman" w:cs="Times New Roman"/>
          <w:sz w:val="24"/>
          <w:szCs w:val="24"/>
        </w:rPr>
        <w:sectPr w:rsidR="002D56BD" w:rsidRPr="00F232F1" w:rsidSect="002D56BD">
          <w:pgSz w:w="11906" w:h="16838"/>
          <w:pgMar w:top="1701" w:right="1440" w:bottom="1440" w:left="1440" w:header="851" w:footer="992" w:gutter="0"/>
          <w:cols w:space="425"/>
          <w:docGrid w:linePitch="360"/>
        </w:sectPr>
      </w:pPr>
    </w:p>
    <w:p w:rsidR="00F80B88" w:rsidRPr="00F232F1" w:rsidRDefault="002D56BD" w:rsidP="00216DB0">
      <w:pPr>
        <w:wordWrap/>
        <w:jc w:val="center"/>
        <w:rPr>
          <w:rFonts w:ascii="Times New Roman" w:hAnsi="Times New Roman" w:cs="Times New Roman"/>
          <w:sz w:val="24"/>
          <w:szCs w:val="24"/>
        </w:rPr>
      </w:pPr>
      <w:r w:rsidRPr="00F232F1">
        <w:rPr>
          <w:rFonts w:ascii="Times New Roman" w:hAnsi="Times New Roman" w:cs="Times New Roman"/>
          <w:sz w:val="24"/>
          <w:szCs w:val="24"/>
        </w:rPr>
        <w:lastRenderedPageBreak/>
        <w:t>Table 3: Structure and Cycle of</w:t>
      </w:r>
      <w:r w:rsidR="00FD2948">
        <w:rPr>
          <w:rFonts w:ascii="Times New Roman" w:hAnsi="Times New Roman" w:cs="Times New Roman"/>
          <w:sz w:val="24"/>
          <w:szCs w:val="24"/>
        </w:rPr>
        <w:t xml:space="preserve"> </w:t>
      </w:r>
      <w:r w:rsidRPr="00F232F1">
        <w:rPr>
          <w:rFonts w:ascii="Times New Roman" w:hAnsi="Times New Roman" w:cs="Times New Roman"/>
          <w:sz w:val="24"/>
          <w:szCs w:val="24"/>
        </w:rPr>
        <w:t>Specialization Courses</w:t>
      </w:r>
    </w:p>
    <w:tbl>
      <w:tblPr>
        <w:tblStyle w:val="TableGrid"/>
        <w:tblW w:w="0" w:type="auto"/>
        <w:tblLook w:val="04A0"/>
      </w:tblPr>
      <w:tblGrid>
        <w:gridCol w:w="2628"/>
        <w:gridCol w:w="4230"/>
        <w:gridCol w:w="3429"/>
        <w:gridCol w:w="3429"/>
      </w:tblGrid>
      <w:tr w:rsidR="002C01B8" w:rsidRPr="00F232F1" w:rsidTr="009B21C1">
        <w:trPr>
          <w:trHeight w:val="396"/>
        </w:trPr>
        <w:tc>
          <w:tcPr>
            <w:tcW w:w="2628" w:type="dxa"/>
          </w:tcPr>
          <w:p w:rsidR="002C01B8" w:rsidRPr="00F232F1" w:rsidRDefault="002C01B8" w:rsidP="00467348">
            <w:pPr>
              <w:wordWrap/>
              <w:spacing w:line="276" w:lineRule="auto"/>
              <w:jc w:val="center"/>
              <w:rPr>
                <w:rFonts w:ascii="Times New Roman" w:hAnsi="Times New Roman" w:cs="Times New Roman"/>
                <w:b/>
                <w:sz w:val="24"/>
                <w:szCs w:val="24"/>
              </w:rPr>
            </w:pPr>
            <w:r w:rsidRPr="00F232F1">
              <w:rPr>
                <w:rFonts w:ascii="Times New Roman" w:hAnsi="Times New Roman" w:cs="Times New Roman"/>
                <w:b/>
                <w:sz w:val="24"/>
                <w:szCs w:val="24"/>
              </w:rPr>
              <w:t>First Semester</w:t>
            </w:r>
          </w:p>
        </w:tc>
        <w:tc>
          <w:tcPr>
            <w:tcW w:w="4230" w:type="dxa"/>
          </w:tcPr>
          <w:p w:rsidR="002C01B8" w:rsidRPr="00F232F1" w:rsidRDefault="002C01B8" w:rsidP="00467348">
            <w:pPr>
              <w:wordWrap/>
              <w:spacing w:line="276" w:lineRule="auto"/>
              <w:jc w:val="center"/>
              <w:rPr>
                <w:rFonts w:ascii="Times New Roman" w:hAnsi="Times New Roman" w:cs="Times New Roman"/>
                <w:b/>
                <w:sz w:val="24"/>
                <w:szCs w:val="24"/>
              </w:rPr>
            </w:pPr>
            <w:r w:rsidRPr="00F232F1">
              <w:rPr>
                <w:rFonts w:ascii="Times New Roman" w:hAnsi="Times New Roman" w:cs="Times New Roman"/>
                <w:b/>
                <w:sz w:val="24"/>
                <w:szCs w:val="24"/>
              </w:rPr>
              <w:t>Second Semester</w:t>
            </w:r>
          </w:p>
        </w:tc>
        <w:tc>
          <w:tcPr>
            <w:tcW w:w="3429" w:type="dxa"/>
          </w:tcPr>
          <w:p w:rsidR="002C01B8" w:rsidRPr="00F232F1" w:rsidRDefault="002C01B8" w:rsidP="00467348">
            <w:pPr>
              <w:wordWrap/>
              <w:spacing w:line="276" w:lineRule="auto"/>
              <w:jc w:val="center"/>
              <w:rPr>
                <w:rFonts w:ascii="Times New Roman" w:hAnsi="Times New Roman" w:cs="Times New Roman"/>
                <w:b/>
                <w:sz w:val="24"/>
                <w:szCs w:val="24"/>
              </w:rPr>
            </w:pPr>
            <w:r w:rsidRPr="00F232F1">
              <w:rPr>
                <w:rFonts w:ascii="Times New Roman" w:hAnsi="Times New Roman" w:cs="Times New Roman"/>
                <w:b/>
                <w:sz w:val="24"/>
                <w:szCs w:val="24"/>
              </w:rPr>
              <w:t>Third Semester</w:t>
            </w:r>
          </w:p>
        </w:tc>
        <w:tc>
          <w:tcPr>
            <w:tcW w:w="3429" w:type="dxa"/>
          </w:tcPr>
          <w:p w:rsidR="002C01B8" w:rsidRPr="00F232F1" w:rsidRDefault="002C01B8" w:rsidP="00467348">
            <w:pPr>
              <w:wordWrap/>
              <w:spacing w:line="276" w:lineRule="auto"/>
              <w:jc w:val="center"/>
              <w:rPr>
                <w:rFonts w:ascii="Times New Roman" w:hAnsi="Times New Roman" w:cs="Times New Roman"/>
                <w:b/>
                <w:sz w:val="24"/>
                <w:szCs w:val="24"/>
              </w:rPr>
            </w:pPr>
            <w:r w:rsidRPr="00F232F1">
              <w:rPr>
                <w:rFonts w:ascii="Times New Roman" w:hAnsi="Times New Roman" w:cs="Times New Roman"/>
                <w:b/>
                <w:sz w:val="24"/>
                <w:szCs w:val="24"/>
              </w:rPr>
              <w:t>Fourth Semester</w:t>
            </w:r>
          </w:p>
        </w:tc>
      </w:tr>
      <w:tr w:rsidR="00DC61D8" w:rsidRPr="00F232F1" w:rsidTr="009B21C1">
        <w:trPr>
          <w:trHeight w:val="3839"/>
        </w:trPr>
        <w:tc>
          <w:tcPr>
            <w:tcW w:w="2628" w:type="dxa"/>
            <w:vMerge w:val="restart"/>
          </w:tcPr>
          <w:p w:rsidR="00DC61D8" w:rsidRPr="00F232F1" w:rsidRDefault="00DC61D8" w:rsidP="00467348">
            <w:pPr>
              <w:pStyle w:val="ListParagraph"/>
              <w:numPr>
                <w:ilvl w:val="0"/>
                <w:numId w:val="9"/>
              </w:numPr>
              <w:spacing w:line="276" w:lineRule="auto"/>
              <w:ind w:left="284" w:hanging="284"/>
              <w:rPr>
                <w:rFonts w:ascii="Times New Roman" w:hAnsi="Times New Roman" w:cs="Times New Roman"/>
                <w:sz w:val="24"/>
                <w:szCs w:val="24"/>
              </w:rPr>
            </w:pPr>
            <w:r w:rsidRPr="00F232F1">
              <w:rPr>
                <w:rFonts w:ascii="Times New Roman" w:hAnsi="Times New Roman" w:cs="Times New Roman"/>
                <w:sz w:val="24"/>
                <w:szCs w:val="24"/>
              </w:rPr>
              <w:t xml:space="preserve">Psychology </w:t>
            </w:r>
            <w:r w:rsidRPr="00F232F1">
              <w:rPr>
                <w:rFonts w:ascii="Times New Roman" w:hAnsi="Times New Roman" w:cs="Times New Roman"/>
                <w:sz w:val="24"/>
                <w:szCs w:val="24"/>
                <w:lang w:eastAsia="ko-KR"/>
              </w:rPr>
              <w:t>and</w:t>
            </w:r>
            <w:r w:rsidRPr="00F232F1">
              <w:rPr>
                <w:rFonts w:ascii="Times New Roman" w:hAnsi="Times New Roman" w:cs="Times New Roman"/>
                <w:sz w:val="24"/>
                <w:szCs w:val="24"/>
              </w:rPr>
              <w:t xml:space="preserve"> Individual Differences </w:t>
            </w:r>
          </w:p>
          <w:p w:rsidR="00DC61D8" w:rsidRPr="00F232F1" w:rsidRDefault="00DC61D8" w:rsidP="00467348">
            <w:pPr>
              <w:pStyle w:val="ListParagraph"/>
              <w:spacing w:line="276" w:lineRule="auto"/>
              <w:ind w:left="284"/>
              <w:rPr>
                <w:rFonts w:ascii="Times New Roman" w:hAnsi="Times New Roman" w:cs="Times New Roman"/>
                <w:sz w:val="24"/>
                <w:szCs w:val="24"/>
              </w:rPr>
            </w:pPr>
          </w:p>
          <w:p w:rsidR="00DC61D8" w:rsidRPr="00F232F1" w:rsidRDefault="00DC61D8" w:rsidP="00467348">
            <w:pPr>
              <w:pStyle w:val="ListParagraph"/>
              <w:numPr>
                <w:ilvl w:val="0"/>
                <w:numId w:val="9"/>
              </w:numPr>
              <w:spacing w:line="276" w:lineRule="auto"/>
              <w:ind w:left="284" w:hanging="284"/>
              <w:rPr>
                <w:rFonts w:ascii="Times New Roman" w:hAnsi="Times New Roman" w:cs="Times New Roman"/>
                <w:sz w:val="24"/>
                <w:szCs w:val="24"/>
              </w:rPr>
            </w:pPr>
            <w:r w:rsidRPr="00F232F1">
              <w:rPr>
                <w:rFonts w:ascii="Times New Roman" w:hAnsi="Times New Roman" w:cs="Times New Roman"/>
                <w:sz w:val="24"/>
                <w:szCs w:val="24"/>
              </w:rPr>
              <w:t>Fundamentals of  Special Needs and Inclusive Education</w:t>
            </w:r>
          </w:p>
          <w:p w:rsidR="00DC61D8" w:rsidRPr="00F232F1" w:rsidRDefault="00DC61D8" w:rsidP="00467348">
            <w:pPr>
              <w:pStyle w:val="ListParagraph"/>
              <w:spacing w:line="276" w:lineRule="auto"/>
              <w:ind w:left="284"/>
              <w:rPr>
                <w:rFonts w:ascii="Times New Roman" w:hAnsi="Times New Roman" w:cs="Times New Roman"/>
                <w:sz w:val="24"/>
                <w:szCs w:val="24"/>
              </w:rPr>
            </w:pPr>
          </w:p>
          <w:p w:rsidR="00DC61D8" w:rsidRPr="00F232F1" w:rsidRDefault="00DC61D8" w:rsidP="00467348">
            <w:pPr>
              <w:pStyle w:val="ListParagraph"/>
              <w:numPr>
                <w:ilvl w:val="0"/>
                <w:numId w:val="9"/>
              </w:numPr>
              <w:spacing w:line="276" w:lineRule="auto"/>
              <w:ind w:left="284" w:hanging="284"/>
              <w:rPr>
                <w:rFonts w:ascii="Times New Roman" w:hAnsi="Times New Roman" w:cs="Times New Roman"/>
                <w:sz w:val="24"/>
                <w:szCs w:val="24"/>
              </w:rPr>
            </w:pPr>
            <w:r w:rsidRPr="00F232F1">
              <w:rPr>
                <w:rFonts w:ascii="Times New Roman" w:hAnsi="Times New Roman" w:cs="Times New Roman"/>
                <w:sz w:val="24"/>
                <w:szCs w:val="24"/>
              </w:rPr>
              <w:t>Socialization and Communication</w:t>
            </w:r>
            <w:r w:rsidRPr="00F232F1">
              <w:rPr>
                <w:rFonts w:ascii="Times New Roman" w:hAnsi="Times New Roman" w:cs="Times New Roman"/>
                <w:sz w:val="24"/>
                <w:szCs w:val="24"/>
                <w:lang w:eastAsia="ko-KR"/>
              </w:rPr>
              <w:t xml:space="preserve"> Skills</w:t>
            </w:r>
          </w:p>
          <w:p w:rsidR="00DC61D8" w:rsidRPr="00F232F1" w:rsidRDefault="00DC61D8" w:rsidP="00467348">
            <w:pPr>
              <w:pStyle w:val="ListParagraph"/>
              <w:spacing w:line="276" w:lineRule="auto"/>
              <w:ind w:left="284"/>
              <w:rPr>
                <w:rFonts w:ascii="Times New Roman" w:hAnsi="Times New Roman" w:cs="Times New Roman"/>
                <w:sz w:val="24"/>
                <w:szCs w:val="24"/>
              </w:rPr>
            </w:pPr>
          </w:p>
          <w:p w:rsidR="00DC61D8" w:rsidRPr="00F232F1" w:rsidRDefault="00DC61D8" w:rsidP="00467348">
            <w:pPr>
              <w:pStyle w:val="ListParagraph"/>
              <w:numPr>
                <w:ilvl w:val="0"/>
                <w:numId w:val="9"/>
              </w:numPr>
              <w:spacing w:line="276" w:lineRule="auto"/>
              <w:ind w:left="284" w:hanging="284"/>
              <w:rPr>
                <w:rFonts w:ascii="Times New Roman" w:hAnsi="Times New Roman" w:cs="Times New Roman"/>
                <w:sz w:val="24"/>
                <w:szCs w:val="24"/>
              </w:rPr>
            </w:pPr>
            <w:r w:rsidRPr="00F232F1">
              <w:rPr>
                <w:rFonts w:ascii="Times New Roman" w:hAnsi="Times New Roman" w:cs="Times New Roman"/>
                <w:sz w:val="24"/>
                <w:szCs w:val="24"/>
              </w:rPr>
              <w:t>Learning Diversity and Disability in Inclusive Classroom</w:t>
            </w:r>
          </w:p>
        </w:tc>
        <w:tc>
          <w:tcPr>
            <w:tcW w:w="4230" w:type="dxa"/>
            <w:vMerge w:val="restart"/>
          </w:tcPr>
          <w:p w:rsidR="00DC61D8" w:rsidRDefault="00FD2948" w:rsidP="00FD2948">
            <w:pPr>
              <w:pStyle w:val="ListParagraph"/>
              <w:spacing w:line="276" w:lineRule="auto"/>
              <w:ind w:left="306"/>
              <w:rPr>
                <w:rFonts w:ascii="Times New Roman" w:hAnsi="Times New Roman" w:cs="Times New Roman"/>
                <w:sz w:val="24"/>
                <w:szCs w:val="24"/>
              </w:rPr>
            </w:pPr>
            <w:r>
              <w:rPr>
                <w:rFonts w:ascii="Times New Roman" w:hAnsi="Times New Roman" w:cs="Times New Roman"/>
                <w:sz w:val="24"/>
                <w:szCs w:val="24"/>
              </w:rPr>
              <w:t xml:space="preserve">The students will choose one of </w:t>
            </w:r>
            <w:r w:rsidR="006019F8">
              <w:rPr>
                <w:rFonts w:ascii="Times New Roman" w:hAnsi="Times New Roman" w:cs="Times New Roman"/>
                <w:sz w:val="24"/>
                <w:szCs w:val="24"/>
              </w:rPr>
              <w:t>the following option</w:t>
            </w:r>
            <w:r w:rsidR="009B21C1">
              <w:rPr>
                <w:rFonts w:ascii="Times New Roman" w:hAnsi="Times New Roman" w:cs="Times New Roman"/>
                <w:sz w:val="24"/>
                <w:szCs w:val="24"/>
              </w:rPr>
              <w:t>s</w:t>
            </w:r>
            <w:r>
              <w:rPr>
                <w:rFonts w:ascii="Times New Roman" w:hAnsi="Times New Roman" w:cs="Times New Roman"/>
                <w:sz w:val="24"/>
                <w:szCs w:val="24"/>
              </w:rPr>
              <w:t>.</w:t>
            </w:r>
          </w:p>
          <w:p w:rsidR="00FD2948" w:rsidRPr="006019F8" w:rsidRDefault="006019F8" w:rsidP="006019F8">
            <w:pPr>
              <w:ind w:left="1242" w:hanging="1260"/>
              <w:rPr>
                <w:rFonts w:ascii="Times New Roman" w:hAnsi="Times New Roman" w:cs="Times New Roman"/>
                <w:sz w:val="24"/>
                <w:szCs w:val="24"/>
              </w:rPr>
            </w:pPr>
            <w:r>
              <w:rPr>
                <w:rFonts w:ascii="Times New Roman" w:hAnsi="Times New Roman" w:cs="Times New Roman"/>
                <w:sz w:val="24"/>
                <w:szCs w:val="24"/>
              </w:rPr>
              <w:t xml:space="preserve">Option I:  </w:t>
            </w:r>
            <w:r w:rsidR="00FD2948" w:rsidRPr="006019F8">
              <w:rPr>
                <w:rFonts w:ascii="Times New Roman" w:hAnsi="Times New Roman" w:cs="Times New Roman"/>
                <w:sz w:val="24"/>
                <w:szCs w:val="24"/>
              </w:rPr>
              <w:t>B</w:t>
            </w:r>
            <w:r w:rsidR="009B21C1" w:rsidRPr="006019F8">
              <w:rPr>
                <w:rFonts w:ascii="Times New Roman" w:hAnsi="Times New Roman" w:cs="Times New Roman"/>
                <w:sz w:val="24"/>
                <w:szCs w:val="24"/>
              </w:rPr>
              <w:t>lindness and low vision and deaf</w:t>
            </w:r>
            <w:r w:rsidR="00FD2948" w:rsidRPr="006019F8">
              <w:rPr>
                <w:rFonts w:ascii="Times New Roman" w:hAnsi="Times New Roman" w:cs="Times New Roman"/>
                <w:sz w:val="24"/>
                <w:szCs w:val="24"/>
              </w:rPr>
              <w:t>ness and hearing loss</w:t>
            </w:r>
          </w:p>
          <w:p w:rsidR="00FD2948" w:rsidRPr="006019F8" w:rsidRDefault="006019F8" w:rsidP="006019F8">
            <w:pPr>
              <w:ind w:left="1242" w:hanging="1242"/>
              <w:rPr>
                <w:rFonts w:ascii="Times New Roman" w:hAnsi="Times New Roman" w:cs="Times New Roman"/>
                <w:sz w:val="24"/>
                <w:szCs w:val="24"/>
              </w:rPr>
            </w:pPr>
            <w:r>
              <w:rPr>
                <w:rFonts w:ascii="Times New Roman" w:hAnsi="Times New Roman" w:cs="Times New Roman"/>
                <w:sz w:val="24"/>
                <w:szCs w:val="24"/>
              </w:rPr>
              <w:t xml:space="preserve">Option II: </w:t>
            </w:r>
            <w:r w:rsidR="00FD2948" w:rsidRPr="006019F8">
              <w:rPr>
                <w:rFonts w:ascii="Times New Roman" w:hAnsi="Times New Roman" w:cs="Times New Roman"/>
                <w:sz w:val="24"/>
                <w:szCs w:val="24"/>
              </w:rPr>
              <w:t>Communication disorders, EBD, ID and Autism</w:t>
            </w:r>
          </w:p>
          <w:p w:rsidR="00FD2948" w:rsidRPr="006019F8" w:rsidRDefault="006019F8" w:rsidP="006019F8">
            <w:pPr>
              <w:ind w:left="1332" w:hanging="1350"/>
              <w:rPr>
                <w:rFonts w:ascii="Times New Roman" w:hAnsi="Times New Roman" w:cs="Times New Roman"/>
                <w:sz w:val="24"/>
                <w:szCs w:val="24"/>
              </w:rPr>
            </w:pPr>
            <w:r>
              <w:rPr>
                <w:rFonts w:ascii="Times New Roman" w:hAnsi="Times New Roman" w:cs="Times New Roman"/>
                <w:sz w:val="24"/>
                <w:szCs w:val="24"/>
              </w:rPr>
              <w:t xml:space="preserve">Option III: </w:t>
            </w:r>
            <w:r w:rsidR="00FD2948" w:rsidRPr="006019F8">
              <w:rPr>
                <w:rFonts w:ascii="Times New Roman" w:hAnsi="Times New Roman" w:cs="Times New Roman"/>
                <w:sz w:val="24"/>
                <w:szCs w:val="24"/>
              </w:rPr>
              <w:t>Physical disabilities, health impairment and ADHD</w:t>
            </w:r>
          </w:p>
          <w:p w:rsidR="00FD2948" w:rsidRPr="006019F8" w:rsidRDefault="006019F8" w:rsidP="006019F8">
            <w:pPr>
              <w:ind w:left="1242" w:hanging="1242"/>
              <w:rPr>
                <w:rFonts w:ascii="Times New Roman" w:hAnsi="Times New Roman" w:cs="Times New Roman"/>
                <w:sz w:val="24"/>
                <w:szCs w:val="24"/>
              </w:rPr>
            </w:pPr>
            <w:r>
              <w:rPr>
                <w:rFonts w:ascii="Times New Roman" w:hAnsi="Times New Roman" w:cs="Times New Roman"/>
                <w:sz w:val="24"/>
                <w:szCs w:val="24"/>
              </w:rPr>
              <w:t xml:space="preserve">Option IV: </w:t>
            </w:r>
            <w:r w:rsidR="00FD2948" w:rsidRPr="006019F8">
              <w:rPr>
                <w:rFonts w:ascii="Times New Roman" w:hAnsi="Times New Roman" w:cs="Times New Roman"/>
                <w:sz w:val="24"/>
                <w:szCs w:val="24"/>
              </w:rPr>
              <w:t>Severe and multiple disabilities</w:t>
            </w:r>
          </w:p>
          <w:p w:rsidR="009B21C1" w:rsidRDefault="009B21C1" w:rsidP="00FD2948">
            <w:pPr>
              <w:pStyle w:val="ListParagraph"/>
              <w:spacing w:line="276" w:lineRule="auto"/>
              <w:ind w:left="441"/>
              <w:rPr>
                <w:rFonts w:ascii="Times New Roman" w:hAnsi="Times New Roman" w:cs="Times New Roman"/>
                <w:sz w:val="24"/>
                <w:szCs w:val="24"/>
              </w:rPr>
            </w:pPr>
            <w:r>
              <w:rPr>
                <w:rFonts w:ascii="Times New Roman" w:hAnsi="Times New Roman" w:cs="Times New Roman"/>
                <w:sz w:val="24"/>
                <w:szCs w:val="24"/>
              </w:rPr>
              <w:t>Under each group, the students will study four courses.</w:t>
            </w:r>
          </w:p>
          <w:p w:rsidR="00FD2948" w:rsidRDefault="00FD2948" w:rsidP="00FD2948">
            <w:pPr>
              <w:pStyle w:val="ListParagraph"/>
              <w:spacing w:line="276" w:lineRule="auto"/>
              <w:ind w:left="441"/>
              <w:rPr>
                <w:rFonts w:ascii="Times New Roman" w:hAnsi="Times New Roman" w:cs="Times New Roman"/>
                <w:sz w:val="24"/>
                <w:szCs w:val="24"/>
              </w:rPr>
            </w:pPr>
            <w:r>
              <w:rPr>
                <w:rFonts w:ascii="Times New Roman" w:hAnsi="Times New Roman" w:cs="Times New Roman"/>
                <w:sz w:val="24"/>
                <w:szCs w:val="24"/>
              </w:rPr>
              <w:t xml:space="preserve">For the running batch of students, </w:t>
            </w:r>
            <w:r w:rsidR="009B21C1">
              <w:rPr>
                <w:rFonts w:ascii="Times New Roman" w:hAnsi="Times New Roman" w:cs="Times New Roman"/>
                <w:sz w:val="24"/>
                <w:szCs w:val="24"/>
              </w:rPr>
              <w:t xml:space="preserve">the first </w:t>
            </w:r>
            <w:r>
              <w:rPr>
                <w:rFonts w:ascii="Times New Roman" w:hAnsi="Times New Roman" w:cs="Times New Roman"/>
                <w:sz w:val="24"/>
                <w:szCs w:val="24"/>
              </w:rPr>
              <w:t>option has been opened. Under this course, the students will study the following four courses:</w:t>
            </w:r>
          </w:p>
          <w:p w:rsidR="00FD2948" w:rsidRPr="00216DB0" w:rsidRDefault="00216DB0" w:rsidP="00216DB0">
            <w:pPr>
              <w:pStyle w:val="ListParagraph"/>
              <w:numPr>
                <w:ilvl w:val="0"/>
                <w:numId w:val="22"/>
              </w:numPr>
              <w:ind w:left="441" w:hanging="270"/>
              <w:rPr>
                <w:rFonts w:ascii="Times New Roman" w:hAnsi="Times New Roman" w:cs="Times New Roman"/>
                <w:sz w:val="24"/>
                <w:szCs w:val="24"/>
              </w:rPr>
            </w:pPr>
            <w:r w:rsidRPr="00216DB0">
              <w:rPr>
                <w:rFonts w:ascii="Times New Roman" w:hAnsi="Times New Roman" w:cs="Times New Roman"/>
                <w:sz w:val="24"/>
                <w:szCs w:val="24"/>
              </w:rPr>
              <w:t>Education for children with visual impairment</w:t>
            </w:r>
          </w:p>
          <w:p w:rsidR="00216DB0" w:rsidRDefault="00216DB0" w:rsidP="00FD2948">
            <w:pPr>
              <w:pStyle w:val="ListParagraph"/>
              <w:numPr>
                <w:ilvl w:val="0"/>
                <w:numId w:val="22"/>
              </w:numPr>
              <w:spacing w:line="276" w:lineRule="auto"/>
              <w:ind w:left="441" w:hanging="270"/>
              <w:rPr>
                <w:rFonts w:ascii="Times New Roman" w:hAnsi="Times New Roman" w:cs="Times New Roman"/>
                <w:sz w:val="24"/>
                <w:szCs w:val="24"/>
              </w:rPr>
            </w:pPr>
            <w:r>
              <w:rPr>
                <w:rFonts w:ascii="Times New Roman" w:hAnsi="Times New Roman" w:cs="Times New Roman"/>
                <w:sz w:val="24"/>
                <w:szCs w:val="24"/>
              </w:rPr>
              <w:t>Education for children with hearing impairment</w:t>
            </w:r>
          </w:p>
          <w:p w:rsidR="00216DB0" w:rsidRDefault="00216DB0" w:rsidP="00FD2948">
            <w:pPr>
              <w:pStyle w:val="ListParagraph"/>
              <w:numPr>
                <w:ilvl w:val="0"/>
                <w:numId w:val="22"/>
              </w:numPr>
              <w:spacing w:line="276" w:lineRule="auto"/>
              <w:ind w:left="441" w:hanging="270"/>
              <w:rPr>
                <w:rFonts w:ascii="Times New Roman" w:hAnsi="Times New Roman" w:cs="Times New Roman"/>
                <w:sz w:val="24"/>
                <w:szCs w:val="24"/>
              </w:rPr>
            </w:pPr>
            <w:r>
              <w:rPr>
                <w:rFonts w:ascii="Times New Roman" w:hAnsi="Times New Roman" w:cs="Times New Roman"/>
                <w:sz w:val="24"/>
                <w:szCs w:val="24"/>
              </w:rPr>
              <w:t>Assessment of chi</w:t>
            </w:r>
            <w:r w:rsidR="00044DE4">
              <w:rPr>
                <w:rFonts w:ascii="Times New Roman" w:hAnsi="Times New Roman" w:cs="Times New Roman"/>
                <w:sz w:val="24"/>
                <w:szCs w:val="24"/>
              </w:rPr>
              <w:t>ldren with special needs</w:t>
            </w:r>
          </w:p>
          <w:p w:rsidR="00216DB0" w:rsidRPr="00F232F1" w:rsidRDefault="00044DE4" w:rsidP="00FD2948">
            <w:pPr>
              <w:pStyle w:val="ListParagraph"/>
              <w:numPr>
                <w:ilvl w:val="0"/>
                <w:numId w:val="22"/>
              </w:numPr>
              <w:spacing w:line="276" w:lineRule="auto"/>
              <w:ind w:left="441" w:hanging="270"/>
              <w:rPr>
                <w:rFonts w:ascii="Times New Roman" w:hAnsi="Times New Roman" w:cs="Times New Roman"/>
                <w:sz w:val="24"/>
                <w:szCs w:val="24"/>
              </w:rPr>
            </w:pPr>
            <w:r>
              <w:rPr>
                <w:rFonts w:ascii="Times New Roman" w:hAnsi="Times New Roman" w:cs="Times New Roman"/>
                <w:sz w:val="24"/>
                <w:szCs w:val="24"/>
              </w:rPr>
              <w:t>Behavioural modification: Theory and Practice</w:t>
            </w:r>
          </w:p>
        </w:tc>
        <w:tc>
          <w:tcPr>
            <w:tcW w:w="3429" w:type="dxa"/>
            <w:vMerge w:val="restart"/>
          </w:tcPr>
          <w:p w:rsidR="00000000" w:rsidRPr="008A0016" w:rsidRDefault="008B4A2C" w:rsidP="008A0016">
            <w:pPr>
              <w:pStyle w:val="ListParagraph"/>
              <w:numPr>
                <w:ilvl w:val="0"/>
                <w:numId w:val="23"/>
              </w:numPr>
              <w:ind w:left="252" w:hanging="252"/>
              <w:rPr>
                <w:rFonts w:ascii="Times New Roman" w:hAnsi="Times New Roman" w:cs="Times New Roman"/>
                <w:sz w:val="24"/>
                <w:szCs w:val="24"/>
              </w:rPr>
            </w:pPr>
            <w:r w:rsidRPr="008A0016">
              <w:rPr>
                <w:rFonts w:ascii="Times New Roman" w:hAnsi="Times New Roman" w:cs="Times New Roman"/>
                <w:bCs/>
                <w:sz w:val="24"/>
                <w:szCs w:val="24"/>
              </w:rPr>
              <w:t>Assistive</w:t>
            </w:r>
            <w:r w:rsidRPr="008A0016">
              <w:rPr>
                <w:rFonts w:ascii="Times New Roman" w:hAnsi="Times New Roman" w:cs="Times New Roman"/>
                <w:bCs/>
                <w:sz w:val="24"/>
                <w:szCs w:val="24"/>
              </w:rPr>
              <w:t xml:space="preserve"> Technology for Children with Special Needs</w:t>
            </w:r>
            <w:r w:rsidRPr="008A0016">
              <w:rPr>
                <w:rFonts w:ascii="Times New Roman" w:hAnsi="Times New Roman" w:cs="Times New Roman"/>
                <w:bCs/>
                <w:sz w:val="24"/>
                <w:szCs w:val="24"/>
              </w:rPr>
              <w:t xml:space="preserve"> </w:t>
            </w:r>
          </w:p>
          <w:p w:rsidR="00000000" w:rsidRPr="008A0016" w:rsidRDefault="008B4A2C" w:rsidP="008A0016">
            <w:pPr>
              <w:pStyle w:val="ListParagraph"/>
              <w:numPr>
                <w:ilvl w:val="0"/>
                <w:numId w:val="23"/>
              </w:numPr>
              <w:ind w:left="252" w:hanging="252"/>
              <w:rPr>
                <w:rFonts w:ascii="Times New Roman" w:hAnsi="Times New Roman" w:cs="Times New Roman"/>
                <w:sz w:val="24"/>
                <w:szCs w:val="24"/>
              </w:rPr>
            </w:pPr>
            <w:r w:rsidRPr="008A0016">
              <w:rPr>
                <w:rFonts w:ascii="Times New Roman" w:hAnsi="Times New Roman" w:cs="Times New Roman"/>
                <w:bCs/>
                <w:sz w:val="24"/>
                <w:szCs w:val="24"/>
              </w:rPr>
              <w:t>Instructional Techniques for Selected School Subjects</w:t>
            </w:r>
          </w:p>
          <w:p w:rsidR="00000000" w:rsidRPr="008A0016" w:rsidRDefault="008B4A2C" w:rsidP="008A0016">
            <w:pPr>
              <w:pStyle w:val="ListParagraph"/>
              <w:numPr>
                <w:ilvl w:val="0"/>
                <w:numId w:val="23"/>
              </w:numPr>
              <w:ind w:left="252" w:hanging="252"/>
              <w:rPr>
                <w:rFonts w:ascii="Times New Roman" w:hAnsi="Times New Roman" w:cs="Times New Roman"/>
                <w:sz w:val="24"/>
                <w:szCs w:val="24"/>
              </w:rPr>
            </w:pPr>
            <w:r w:rsidRPr="008A0016">
              <w:rPr>
                <w:rFonts w:ascii="Times New Roman" w:hAnsi="Times New Roman" w:cs="Times New Roman"/>
                <w:bCs/>
                <w:sz w:val="24"/>
                <w:szCs w:val="24"/>
              </w:rPr>
              <w:t>Physical Disorder and  Multiple Disability</w:t>
            </w:r>
          </w:p>
          <w:p w:rsidR="00000000" w:rsidRPr="008A0016" w:rsidRDefault="008B4A2C" w:rsidP="008A0016">
            <w:pPr>
              <w:pStyle w:val="ListParagraph"/>
              <w:numPr>
                <w:ilvl w:val="0"/>
                <w:numId w:val="23"/>
              </w:numPr>
              <w:ind w:left="252" w:hanging="252"/>
              <w:rPr>
                <w:rFonts w:ascii="Times New Roman" w:hAnsi="Times New Roman" w:cs="Times New Roman"/>
                <w:sz w:val="24"/>
                <w:szCs w:val="24"/>
              </w:rPr>
            </w:pPr>
            <w:r w:rsidRPr="008A0016">
              <w:rPr>
                <w:rFonts w:ascii="Times New Roman" w:hAnsi="Times New Roman" w:cs="Times New Roman"/>
                <w:bCs/>
                <w:sz w:val="24"/>
                <w:szCs w:val="24"/>
              </w:rPr>
              <w:t>Emotional Disorder and Autism</w:t>
            </w:r>
          </w:p>
          <w:p w:rsidR="00DC61D8" w:rsidRPr="00216DB0" w:rsidRDefault="00DC61D8" w:rsidP="008A0016">
            <w:pPr>
              <w:pStyle w:val="ListParagraph"/>
              <w:spacing w:line="276" w:lineRule="auto"/>
              <w:ind w:left="252"/>
              <w:rPr>
                <w:rFonts w:ascii="Times New Roman" w:hAnsi="Times New Roman" w:cs="Times New Roman"/>
                <w:sz w:val="24"/>
                <w:szCs w:val="24"/>
              </w:rPr>
            </w:pPr>
          </w:p>
        </w:tc>
        <w:tc>
          <w:tcPr>
            <w:tcW w:w="3429" w:type="dxa"/>
          </w:tcPr>
          <w:p w:rsidR="00DC61D8" w:rsidRPr="00F232F1" w:rsidRDefault="00DC61D8" w:rsidP="00467348">
            <w:pPr>
              <w:pStyle w:val="ListParagraph"/>
              <w:numPr>
                <w:ilvl w:val="0"/>
                <w:numId w:val="15"/>
              </w:numPr>
              <w:spacing w:line="276" w:lineRule="auto"/>
              <w:ind w:left="203" w:hanging="203"/>
              <w:rPr>
                <w:rFonts w:ascii="Times New Roman" w:hAnsi="Times New Roman" w:cs="Times New Roman"/>
                <w:sz w:val="24"/>
                <w:szCs w:val="24"/>
                <w:lang w:eastAsia="ko-KR"/>
              </w:rPr>
            </w:pPr>
            <w:r w:rsidRPr="00F232F1">
              <w:rPr>
                <w:rFonts w:ascii="Times New Roman" w:hAnsi="Times New Roman" w:cs="Times New Roman"/>
                <w:sz w:val="24"/>
                <w:szCs w:val="24"/>
              </w:rPr>
              <w:t>Sports, Cultural and Recreational Activities for Special Needs Children</w:t>
            </w:r>
            <w:r w:rsidR="008A0016">
              <w:rPr>
                <w:rFonts w:ascii="Times New Roman" w:hAnsi="Times New Roman" w:cs="Times New Roman"/>
                <w:sz w:val="24"/>
                <w:szCs w:val="24"/>
              </w:rPr>
              <w:t xml:space="preserve"> or Individualized Education Plan </w:t>
            </w:r>
          </w:p>
          <w:p w:rsidR="00DC61D8" w:rsidRPr="008A0016" w:rsidRDefault="00DC61D8" w:rsidP="008A0016">
            <w:pPr>
              <w:rPr>
                <w:rFonts w:ascii="Times New Roman" w:hAnsi="Times New Roman" w:cs="Times New Roman"/>
                <w:sz w:val="24"/>
                <w:szCs w:val="24"/>
                <w:lang w:eastAsia="ko-KR"/>
              </w:rPr>
            </w:pPr>
          </w:p>
        </w:tc>
      </w:tr>
      <w:tr w:rsidR="00DC61D8" w:rsidRPr="00F232F1" w:rsidTr="009B21C1">
        <w:trPr>
          <w:trHeight w:val="1647"/>
        </w:trPr>
        <w:tc>
          <w:tcPr>
            <w:tcW w:w="2628" w:type="dxa"/>
            <w:vMerge/>
          </w:tcPr>
          <w:p w:rsidR="00DC61D8" w:rsidRPr="00F232F1" w:rsidRDefault="00DC61D8" w:rsidP="00467348">
            <w:pPr>
              <w:pStyle w:val="ListParagraph"/>
              <w:spacing w:line="276" w:lineRule="auto"/>
              <w:ind w:left="450"/>
              <w:rPr>
                <w:rFonts w:ascii="Times New Roman" w:hAnsi="Times New Roman" w:cs="Times New Roman"/>
                <w:sz w:val="24"/>
                <w:szCs w:val="24"/>
              </w:rPr>
            </w:pPr>
          </w:p>
        </w:tc>
        <w:tc>
          <w:tcPr>
            <w:tcW w:w="4230" w:type="dxa"/>
            <w:vMerge/>
          </w:tcPr>
          <w:p w:rsidR="00DC61D8" w:rsidRPr="00F232F1" w:rsidRDefault="00DC61D8" w:rsidP="00467348">
            <w:pPr>
              <w:pStyle w:val="ListParagraph"/>
              <w:numPr>
                <w:ilvl w:val="0"/>
                <w:numId w:val="1"/>
              </w:numPr>
              <w:spacing w:line="276" w:lineRule="auto"/>
              <w:ind w:left="306" w:hanging="270"/>
              <w:rPr>
                <w:rFonts w:ascii="Times New Roman" w:hAnsi="Times New Roman" w:cs="Times New Roman"/>
                <w:sz w:val="24"/>
                <w:szCs w:val="24"/>
              </w:rPr>
            </w:pPr>
          </w:p>
        </w:tc>
        <w:tc>
          <w:tcPr>
            <w:tcW w:w="3429" w:type="dxa"/>
            <w:vMerge/>
          </w:tcPr>
          <w:p w:rsidR="00DC61D8" w:rsidRPr="00F232F1" w:rsidRDefault="00DC61D8" w:rsidP="00467348">
            <w:pPr>
              <w:pStyle w:val="ListParagraph"/>
              <w:numPr>
                <w:ilvl w:val="0"/>
                <w:numId w:val="3"/>
              </w:numPr>
              <w:spacing w:line="276" w:lineRule="auto"/>
              <w:ind w:left="252" w:hanging="252"/>
              <w:rPr>
                <w:rFonts w:ascii="Times New Roman" w:hAnsi="Times New Roman" w:cs="Times New Roman"/>
                <w:sz w:val="24"/>
                <w:szCs w:val="24"/>
              </w:rPr>
            </w:pPr>
          </w:p>
        </w:tc>
        <w:tc>
          <w:tcPr>
            <w:tcW w:w="3429" w:type="dxa"/>
          </w:tcPr>
          <w:p w:rsidR="00DC61D8" w:rsidRPr="00F232F1" w:rsidRDefault="00DC61D8" w:rsidP="00467348">
            <w:pPr>
              <w:wordWrap/>
              <w:spacing w:line="276" w:lineRule="auto"/>
              <w:rPr>
                <w:rFonts w:ascii="Times New Roman" w:hAnsi="Times New Roman" w:cs="Times New Roman"/>
                <w:sz w:val="24"/>
                <w:szCs w:val="24"/>
                <w:lang w:eastAsia="ko-KR"/>
              </w:rPr>
            </w:pPr>
          </w:p>
          <w:p w:rsidR="00DC61D8" w:rsidRPr="00F232F1" w:rsidRDefault="008A0016" w:rsidP="00467348">
            <w:pPr>
              <w:wordWrap/>
              <w:spacing w:line="276" w:lineRule="auto"/>
              <w:rPr>
                <w:rFonts w:ascii="Times New Roman" w:hAnsi="Times New Roman" w:cs="Times New Roman"/>
                <w:sz w:val="24"/>
                <w:szCs w:val="24"/>
                <w:lang w:eastAsia="ko-KR"/>
              </w:rPr>
            </w:pPr>
            <w:r>
              <w:rPr>
                <w:rFonts w:ascii="Times New Roman" w:hAnsi="Times New Roman" w:cs="Times New Roman"/>
                <w:sz w:val="24"/>
                <w:szCs w:val="24"/>
              </w:rPr>
              <w:t>2</w:t>
            </w:r>
            <w:r w:rsidR="00DC61D8" w:rsidRPr="00F232F1">
              <w:rPr>
                <w:rFonts w:ascii="Times New Roman" w:hAnsi="Times New Roman" w:cs="Times New Roman"/>
                <w:sz w:val="24"/>
                <w:szCs w:val="24"/>
              </w:rPr>
              <w:t>. Practicum/Practice Teaching including Seminar on Current Issues, Research and Application of Special Needs Education</w:t>
            </w:r>
          </w:p>
        </w:tc>
      </w:tr>
      <w:tr w:rsidR="00DC61D8" w:rsidRPr="00F232F1" w:rsidTr="009B21C1">
        <w:tc>
          <w:tcPr>
            <w:tcW w:w="2628" w:type="dxa"/>
            <w:vMerge/>
          </w:tcPr>
          <w:p w:rsidR="00DC61D8" w:rsidRPr="00F232F1" w:rsidRDefault="00DC61D8" w:rsidP="00467348">
            <w:pPr>
              <w:wordWrap/>
              <w:spacing w:line="276" w:lineRule="auto"/>
              <w:rPr>
                <w:rFonts w:ascii="Times New Roman" w:hAnsi="Times New Roman" w:cs="Times New Roman"/>
                <w:sz w:val="24"/>
                <w:szCs w:val="24"/>
              </w:rPr>
            </w:pPr>
          </w:p>
        </w:tc>
        <w:tc>
          <w:tcPr>
            <w:tcW w:w="4230" w:type="dxa"/>
            <w:vMerge/>
          </w:tcPr>
          <w:p w:rsidR="00DC61D8" w:rsidRPr="00F232F1" w:rsidRDefault="00DC61D8" w:rsidP="00467348">
            <w:pPr>
              <w:wordWrap/>
              <w:spacing w:line="276" w:lineRule="auto"/>
              <w:rPr>
                <w:rFonts w:ascii="Times New Roman" w:hAnsi="Times New Roman" w:cs="Times New Roman"/>
                <w:sz w:val="24"/>
                <w:szCs w:val="24"/>
              </w:rPr>
            </w:pPr>
          </w:p>
        </w:tc>
        <w:tc>
          <w:tcPr>
            <w:tcW w:w="3429" w:type="dxa"/>
            <w:vMerge/>
          </w:tcPr>
          <w:p w:rsidR="00DC61D8" w:rsidRPr="00F232F1" w:rsidRDefault="00DC61D8" w:rsidP="00467348">
            <w:pPr>
              <w:wordWrap/>
              <w:spacing w:line="276" w:lineRule="auto"/>
              <w:rPr>
                <w:rFonts w:ascii="Times New Roman" w:hAnsi="Times New Roman" w:cs="Times New Roman"/>
                <w:sz w:val="24"/>
                <w:szCs w:val="24"/>
                <w:lang w:eastAsia="ko-KR"/>
              </w:rPr>
            </w:pPr>
          </w:p>
        </w:tc>
        <w:tc>
          <w:tcPr>
            <w:tcW w:w="3429" w:type="dxa"/>
          </w:tcPr>
          <w:p w:rsidR="00DC61D8" w:rsidRPr="00F232F1" w:rsidRDefault="00DC61D8" w:rsidP="00467348">
            <w:pPr>
              <w:wordWrap/>
              <w:spacing w:line="276" w:lineRule="auto"/>
              <w:rPr>
                <w:rFonts w:ascii="Times New Roman" w:hAnsi="Times New Roman" w:cs="Times New Roman"/>
                <w:sz w:val="24"/>
                <w:szCs w:val="24"/>
                <w:lang w:eastAsia="ko-KR"/>
              </w:rPr>
            </w:pPr>
          </w:p>
          <w:p w:rsidR="00DC61D8" w:rsidRPr="00F232F1" w:rsidRDefault="008A0016" w:rsidP="00467348">
            <w:pPr>
              <w:wordWrap/>
              <w:spacing w:line="276" w:lineRule="auto"/>
              <w:rPr>
                <w:rFonts w:ascii="Times New Roman" w:hAnsi="Times New Roman" w:cs="Times New Roman"/>
                <w:sz w:val="24"/>
                <w:szCs w:val="24"/>
              </w:rPr>
            </w:pPr>
            <w:r>
              <w:rPr>
                <w:rFonts w:ascii="Times New Roman" w:hAnsi="Times New Roman" w:cs="Times New Roman"/>
                <w:sz w:val="24"/>
                <w:szCs w:val="24"/>
              </w:rPr>
              <w:t>3</w:t>
            </w:r>
            <w:r w:rsidR="00DC61D8" w:rsidRPr="00F232F1">
              <w:rPr>
                <w:rFonts w:ascii="Times New Roman" w:hAnsi="Times New Roman" w:cs="Times New Roman"/>
                <w:sz w:val="24"/>
                <w:szCs w:val="24"/>
              </w:rPr>
              <w:t>. Thesis</w:t>
            </w:r>
          </w:p>
        </w:tc>
      </w:tr>
    </w:tbl>
    <w:p w:rsidR="002D56BD" w:rsidRPr="00F232F1" w:rsidRDefault="00216DB0" w:rsidP="00467348">
      <w:pPr>
        <w:wordWrap/>
        <w:rPr>
          <w:rFonts w:ascii="Times New Roman" w:hAnsi="Times New Roman" w:cs="Times New Roman"/>
          <w:sz w:val="24"/>
          <w:szCs w:val="24"/>
        </w:rPr>
      </w:pPr>
      <w:r>
        <w:rPr>
          <w:rFonts w:ascii="Times New Roman" w:hAnsi="Times New Roman" w:cs="Times New Roman"/>
          <w:sz w:val="24"/>
          <w:szCs w:val="24"/>
        </w:rPr>
        <w:t xml:space="preserve"> Note: The course titles for</w:t>
      </w:r>
      <w:r w:rsidR="003B523D" w:rsidRPr="00F232F1">
        <w:rPr>
          <w:rFonts w:ascii="Times New Roman" w:hAnsi="Times New Roman" w:cs="Times New Roman"/>
          <w:sz w:val="24"/>
          <w:szCs w:val="24"/>
        </w:rPr>
        <w:t xml:space="preserve"> Third and Fourth semester</w:t>
      </w:r>
      <w:r>
        <w:rPr>
          <w:rFonts w:ascii="Times New Roman" w:hAnsi="Times New Roman" w:cs="Times New Roman"/>
          <w:sz w:val="24"/>
          <w:szCs w:val="24"/>
        </w:rPr>
        <w:t xml:space="preserve"> have been proposed and the required courses </w:t>
      </w:r>
      <w:r w:rsidR="003B523D" w:rsidRPr="00F232F1">
        <w:rPr>
          <w:rFonts w:ascii="Times New Roman" w:hAnsi="Times New Roman" w:cs="Times New Roman"/>
          <w:sz w:val="24"/>
          <w:szCs w:val="24"/>
        </w:rPr>
        <w:t xml:space="preserve">will be </w:t>
      </w:r>
      <w:r>
        <w:rPr>
          <w:rFonts w:ascii="Times New Roman" w:hAnsi="Times New Roman" w:cs="Times New Roman"/>
          <w:sz w:val="24"/>
          <w:szCs w:val="24"/>
        </w:rPr>
        <w:t>selected and developed by</w:t>
      </w:r>
      <w:r w:rsidR="003B523D" w:rsidRPr="00F232F1">
        <w:rPr>
          <w:rFonts w:ascii="Times New Roman" w:hAnsi="Times New Roman" w:cs="Times New Roman"/>
          <w:sz w:val="24"/>
          <w:szCs w:val="24"/>
        </w:rPr>
        <w:t xml:space="preserve"> subject committee soon.</w:t>
      </w:r>
    </w:p>
    <w:p w:rsidR="00BB3D6F" w:rsidRPr="00F232F1" w:rsidRDefault="00BB3D6F" w:rsidP="00467348">
      <w:pPr>
        <w:wordWrap/>
        <w:rPr>
          <w:rFonts w:ascii="Times New Roman" w:hAnsi="Times New Roman" w:cs="Times New Roman"/>
          <w:sz w:val="24"/>
          <w:szCs w:val="24"/>
        </w:rPr>
        <w:sectPr w:rsidR="00BB3D6F" w:rsidRPr="00F232F1" w:rsidSect="002D56BD">
          <w:pgSz w:w="16838" w:h="11906" w:orient="landscape"/>
          <w:pgMar w:top="1440" w:right="1701" w:bottom="1440" w:left="1440" w:header="851" w:footer="992" w:gutter="0"/>
          <w:cols w:space="425"/>
          <w:docGrid w:linePitch="360"/>
        </w:sectPr>
      </w:pPr>
    </w:p>
    <w:p w:rsidR="00BB3D6F" w:rsidRPr="00F232F1" w:rsidRDefault="00BB3D6F" w:rsidP="00467348">
      <w:pPr>
        <w:wordWrap/>
        <w:rPr>
          <w:rFonts w:ascii="Times New Roman" w:hAnsi="Times New Roman" w:cs="Times New Roman"/>
          <w:sz w:val="24"/>
          <w:szCs w:val="24"/>
        </w:rPr>
      </w:pPr>
    </w:p>
    <w:p w:rsidR="00BB3D6F" w:rsidRDefault="00216DB0" w:rsidP="00467348">
      <w:pPr>
        <w:wordWrap/>
        <w:spacing w:after="0"/>
        <w:rPr>
          <w:rFonts w:ascii="Times New Roman" w:hAnsi="Times New Roman" w:cs="Times New Roman"/>
          <w:b/>
          <w:bCs/>
          <w:sz w:val="24"/>
          <w:szCs w:val="24"/>
        </w:rPr>
      </w:pPr>
      <w:r>
        <w:rPr>
          <w:rFonts w:ascii="Times New Roman" w:hAnsi="Times New Roman" w:cs="Times New Roman"/>
          <w:b/>
          <w:bCs/>
          <w:sz w:val="24"/>
          <w:szCs w:val="24"/>
        </w:rPr>
        <w:t xml:space="preserve">8. </w:t>
      </w:r>
      <w:r>
        <w:rPr>
          <w:rFonts w:ascii="Times New Roman" w:hAnsi="Times New Roman" w:cs="Times New Roman"/>
          <w:b/>
          <w:bCs/>
          <w:sz w:val="24"/>
          <w:szCs w:val="24"/>
        </w:rPr>
        <w:tab/>
      </w:r>
      <w:r w:rsidR="00BB3D6F" w:rsidRPr="00F232F1">
        <w:rPr>
          <w:rFonts w:ascii="Times New Roman" w:hAnsi="Times New Roman" w:cs="Times New Roman"/>
          <w:b/>
          <w:bCs/>
          <w:sz w:val="24"/>
          <w:szCs w:val="24"/>
        </w:rPr>
        <w:t>Evaluation</w:t>
      </w:r>
    </w:p>
    <w:p w:rsidR="00216DB0" w:rsidRPr="00053879" w:rsidRDefault="00216DB0" w:rsidP="00467348">
      <w:pPr>
        <w:wordWrap/>
        <w:spacing w:after="0"/>
        <w:rPr>
          <w:rFonts w:ascii="Times New Roman" w:hAnsi="Times New Roman" w:cs="Times New Roman"/>
          <w:bCs/>
          <w:sz w:val="24"/>
          <w:szCs w:val="24"/>
        </w:rPr>
      </w:pPr>
      <w:r>
        <w:rPr>
          <w:rFonts w:ascii="Times New Roman" w:hAnsi="Times New Roman" w:cs="Times New Roman"/>
          <w:b/>
          <w:bCs/>
          <w:sz w:val="24"/>
          <w:szCs w:val="24"/>
        </w:rPr>
        <w:tab/>
      </w:r>
      <w:r w:rsidRPr="00053879">
        <w:rPr>
          <w:rFonts w:ascii="Times New Roman" w:hAnsi="Times New Roman" w:cs="Times New Roman"/>
          <w:bCs/>
          <w:sz w:val="24"/>
          <w:szCs w:val="24"/>
        </w:rPr>
        <w:t>Students will be evaluated during course work and at the end the course work.</w:t>
      </w:r>
      <w:r w:rsidR="00053879">
        <w:rPr>
          <w:rFonts w:ascii="Times New Roman" w:hAnsi="Times New Roman" w:cs="Times New Roman"/>
          <w:bCs/>
          <w:sz w:val="24"/>
          <w:szCs w:val="24"/>
        </w:rPr>
        <w:t xml:space="preserve"> The evaluation system for theoretical courses is as follows. </w:t>
      </w:r>
    </w:p>
    <w:p w:rsidR="00216DB0" w:rsidRPr="00F232F1" w:rsidRDefault="00216DB0" w:rsidP="00467348">
      <w:pPr>
        <w:wordWrap/>
        <w:spacing w:after="0"/>
        <w:rPr>
          <w:rFonts w:ascii="Times New Roman" w:hAnsi="Times New Roman" w:cs="Times New Roman"/>
          <w:b/>
          <w:bCs/>
          <w:sz w:val="24"/>
          <w:szCs w:val="24"/>
        </w:rPr>
      </w:pPr>
      <w:r>
        <w:rPr>
          <w:rFonts w:ascii="Times New Roman" w:hAnsi="Times New Roman" w:cs="Times New Roman"/>
          <w:b/>
          <w:bCs/>
          <w:sz w:val="24"/>
          <w:szCs w:val="24"/>
        </w:rPr>
        <w:tab/>
      </w:r>
    </w:p>
    <w:p w:rsidR="00BB3D6F" w:rsidRPr="00F232F1" w:rsidRDefault="00BB3D6F" w:rsidP="00467348">
      <w:pPr>
        <w:wordWrap/>
        <w:spacing w:after="0"/>
        <w:ind w:left="720"/>
        <w:rPr>
          <w:rFonts w:ascii="Times New Roman" w:hAnsi="Times New Roman" w:cs="Times New Roman"/>
          <w:b/>
          <w:bCs/>
          <w:sz w:val="24"/>
          <w:szCs w:val="24"/>
        </w:rPr>
      </w:pPr>
      <w:r w:rsidRPr="00F232F1">
        <w:rPr>
          <w:rFonts w:ascii="Times New Roman" w:hAnsi="Times New Roman" w:cs="Times New Roman"/>
          <w:b/>
          <w:bCs/>
          <w:sz w:val="24"/>
          <w:szCs w:val="24"/>
        </w:rPr>
        <w:t>1. Internal Assessment</w:t>
      </w:r>
      <w:r w:rsidRPr="00F232F1">
        <w:rPr>
          <w:rFonts w:ascii="Times New Roman" w:hAnsi="Times New Roman" w:cs="Times New Roman"/>
          <w:b/>
          <w:bCs/>
          <w:sz w:val="24"/>
          <w:szCs w:val="24"/>
        </w:rPr>
        <w:tab/>
      </w:r>
      <w:r w:rsidRPr="00F232F1">
        <w:rPr>
          <w:rFonts w:ascii="Times New Roman" w:hAnsi="Times New Roman" w:cs="Times New Roman"/>
          <w:b/>
          <w:bCs/>
          <w:sz w:val="24"/>
          <w:szCs w:val="24"/>
        </w:rPr>
        <w:tab/>
      </w:r>
      <w:r w:rsidRPr="00F232F1">
        <w:rPr>
          <w:rFonts w:ascii="Times New Roman" w:hAnsi="Times New Roman" w:cs="Times New Roman"/>
          <w:b/>
          <w:bCs/>
          <w:sz w:val="24"/>
          <w:szCs w:val="24"/>
        </w:rPr>
        <w:tab/>
      </w:r>
      <w:r w:rsidRPr="00F232F1">
        <w:rPr>
          <w:rFonts w:ascii="Times New Roman" w:hAnsi="Times New Roman" w:cs="Times New Roman"/>
          <w:b/>
          <w:bCs/>
          <w:sz w:val="24"/>
          <w:szCs w:val="24"/>
        </w:rPr>
        <w:tab/>
      </w:r>
      <w:r w:rsidRPr="00F232F1">
        <w:rPr>
          <w:rFonts w:ascii="Times New Roman" w:hAnsi="Times New Roman" w:cs="Times New Roman"/>
          <w:b/>
          <w:bCs/>
          <w:sz w:val="24"/>
          <w:szCs w:val="24"/>
        </w:rPr>
        <w:tab/>
      </w:r>
      <w:r w:rsidRPr="00F232F1">
        <w:rPr>
          <w:rFonts w:ascii="Times New Roman" w:hAnsi="Times New Roman" w:cs="Times New Roman"/>
          <w:b/>
          <w:bCs/>
          <w:sz w:val="24"/>
          <w:szCs w:val="24"/>
        </w:rPr>
        <w:tab/>
        <w:t xml:space="preserve"> </w:t>
      </w:r>
      <w:r w:rsidR="00053879">
        <w:rPr>
          <w:rFonts w:ascii="Times New Roman" w:hAnsi="Times New Roman" w:cs="Times New Roman"/>
          <w:b/>
          <w:bCs/>
          <w:sz w:val="24"/>
          <w:szCs w:val="24"/>
        </w:rPr>
        <w:tab/>
      </w:r>
      <w:r w:rsidRPr="00F232F1">
        <w:rPr>
          <w:rFonts w:ascii="Times New Roman" w:hAnsi="Times New Roman" w:cs="Times New Roman"/>
          <w:b/>
          <w:bCs/>
          <w:sz w:val="24"/>
          <w:szCs w:val="24"/>
        </w:rPr>
        <w:t>40%</w:t>
      </w:r>
    </w:p>
    <w:p w:rsidR="00BB3D6F" w:rsidRPr="00F232F1" w:rsidRDefault="00BB3D6F" w:rsidP="00467348">
      <w:pPr>
        <w:pStyle w:val="ListParagraph"/>
        <w:spacing w:after="0"/>
        <w:ind w:left="1080"/>
        <w:rPr>
          <w:rFonts w:ascii="Times New Roman" w:hAnsi="Times New Roman" w:cs="Times New Roman"/>
          <w:bCs/>
          <w:sz w:val="24"/>
          <w:szCs w:val="24"/>
        </w:rPr>
      </w:pPr>
      <w:r w:rsidRPr="00F232F1">
        <w:rPr>
          <w:rFonts w:ascii="Times New Roman" w:hAnsi="Times New Roman" w:cs="Times New Roman"/>
          <w:bCs/>
          <w:sz w:val="24"/>
          <w:szCs w:val="24"/>
        </w:rPr>
        <w:t>The concerned teacher will carry out the internal evaluation of the students based on the following criteria:</w:t>
      </w:r>
    </w:p>
    <w:p w:rsidR="00BB3D6F" w:rsidRPr="00F232F1" w:rsidRDefault="00BB3D6F" w:rsidP="00467348">
      <w:pPr>
        <w:pStyle w:val="ListParagraph"/>
        <w:numPr>
          <w:ilvl w:val="0"/>
          <w:numId w:val="17"/>
        </w:numPr>
        <w:spacing w:after="0"/>
        <w:ind w:left="1710" w:hanging="270"/>
        <w:rPr>
          <w:rFonts w:ascii="Times New Roman" w:hAnsi="Times New Roman" w:cs="Times New Roman"/>
          <w:bCs/>
          <w:sz w:val="24"/>
          <w:szCs w:val="24"/>
        </w:rPr>
      </w:pPr>
      <w:r w:rsidRPr="00F232F1">
        <w:rPr>
          <w:rFonts w:ascii="Times New Roman" w:hAnsi="Times New Roman" w:cs="Times New Roman"/>
          <w:bCs/>
          <w:sz w:val="24"/>
          <w:szCs w:val="24"/>
        </w:rPr>
        <w:t xml:space="preserve">Attendance </w:t>
      </w:r>
      <w:r w:rsidRPr="00F232F1">
        <w:rPr>
          <w:rFonts w:ascii="Times New Roman" w:hAnsi="Times New Roman" w:cs="Times New Roman"/>
          <w:bCs/>
          <w:sz w:val="24"/>
          <w:szCs w:val="24"/>
        </w:rPr>
        <w:tab/>
      </w:r>
      <w:r w:rsidRPr="00F232F1">
        <w:rPr>
          <w:rFonts w:ascii="Times New Roman" w:hAnsi="Times New Roman" w:cs="Times New Roman"/>
          <w:bCs/>
          <w:sz w:val="24"/>
          <w:szCs w:val="24"/>
        </w:rPr>
        <w:tab/>
      </w:r>
      <w:r w:rsidRPr="00F232F1">
        <w:rPr>
          <w:rFonts w:ascii="Times New Roman" w:hAnsi="Times New Roman" w:cs="Times New Roman"/>
          <w:bCs/>
          <w:sz w:val="24"/>
          <w:szCs w:val="24"/>
        </w:rPr>
        <w:tab/>
      </w:r>
      <w:r w:rsidRPr="00F232F1">
        <w:rPr>
          <w:rFonts w:ascii="Times New Roman" w:hAnsi="Times New Roman" w:cs="Times New Roman"/>
          <w:bCs/>
          <w:sz w:val="24"/>
          <w:szCs w:val="24"/>
        </w:rPr>
        <w:tab/>
      </w:r>
      <w:r w:rsidRPr="00F232F1">
        <w:rPr>
          <w:rFonts w:ascii="Times New Roman" w:hAnsi="Times New Roman" w:cs="Times New Roman"/>
          <w:bCs/>
          <w:sz w:val="24"/>
          <w:szCs w:val="24"/>
        </w:rPr>
        <w:tab/>
      </w:r>
      <w:r w:rsidRPr="00F232F1">
        <w:rPr>
          <w:rFonts w:ascii="Times New Roman" w:hAnsi="Times New Roman" w:cs="Times New Roman"/>
          <w:bCs/>
          <w:sz w:val="24"/>
          <w:szCs w:val="24"/>
        </w:rPr>
        <w:tab/>
      </w:r>
      <w:r w:rsidRPr="00F232F1">
        <w:rPr>
          <w:rFonts w:ascii="Times New Roman" w:hAnsi="Times New Roman" w:cs="Times New Roman"/>
          <w:bCs/>
          <w:sz w:val="24"/>
          <w:szCs w:val="24"/>
        </w:rPr>
        <w:tab/>
        <w:t>05 points</w:t>
      </w:r>
    </w:p>
    <w:p w:rsidR="00BB3D6F" w:rsidRPr="00F232F1" w:rsidRDefault="00BB3D6F" w:rsidP="00467348">
      <w:pPr>
        <w:pStyle w:val="ListParagraph"/>
        <w:numPr>
          <w:ilvl w:val="0"/>
          <w:numId w:val="17"/>
        </w:numPr>
        <w:spacing w:after="0"/>
        <w:ind w:left="1710" w:hanging="270"/>
        <w:rPr>
          <w:rFonts w:ascii="Times New Roman" w:hAnsi="Times New Roman" w:cs="Times New Roman"/>
          <w:bCs/>
          <w:sz w:val="24"/>
          <w:szCs w:val="24"/>
        </w:rPr>
      </w:pPr>
      <w:r w:rsidRPr="00F232F1">
        <w:rPr>
          <w:rFonts w:ascii="Times New Roman" w:hAnsi="Times New Roman" w:cs="Times New Roman"/>
          <w:bCs/>
          <w:sz w:val="24"/>
          <w:szCs w:val="24"/>
        </w:rPr>
        <w:t xml:space="preserve">Participation in learning </w:t>
      </w:r>
      <w:r w:rsidRPr="00F232F1">
        <w:rPr>
          <w:rFonts w:ascii="Times New Roman" w:hAnsi="Times New Roman" w:cs="Times New Roman"/>
          <w:bCs/>
          <w:sz w:val="24"/>
          <w:szCs w:val="24"/>
        </w:rPr>
        <w:tab/>
      </w:r>
      <w:r w:rsidRPr="00F232F1">
        <w:rPr>
          <w:rFonts w:ascii="Times New Roman" w:hAnsi="Times New Roman" w:cs="Times New Roman"/>
          <w:bCs/>
          <w:sz w:val="24"/>
          <w:szCs w:val="24"/>
        </w:rPr>
        <w:tab/>
      </w:r>
      <w:r w:rsidRPr="00F232F1">
        <w:rPr>
          <w:rFonts w:ascii="Times New Roman" w:hAnsi="Times New Roman" w:cs="Times New Roman"/>
          <w:bCs/>
          <w:sz w:val="24"/>
          <w:szCs w:val="24"/>
        </w:rPr>
        <w:tab/>
      </w:r>
      <w:r w:rsidRPr="00F232F1">
        <w:rPr>
          <w:rFonts w:ascii="Times New Roman" w:hAnsi="Times New Roman" w:cs="Times New Roman"/>
          <w:bCs/>
          <w:sz w:val="24"/>
          <w:szCs w:val="24"/>
        </w:rPr>
        <w:tab/>
      </w:r>
      <w:r w:rsidRPr="00F232F1">
        <w:rPr>
          <w:rFonts w:ascii="Times New Roman" w:hAnsi="Times New Roman" w:cs="Times New Roman"/>
          <w:bCs/>
          <w:sz w:val="24"/>
          <w:szCs w:val="24"/>
        </w:rPr>
        <w:tab/>
        <w:t>05 points</w:t>
      </w:r>
    </w:p>
    <w:p w:rsidR="00BB3D6F" w:rsidRPr="00F232F1" w:rsidRDefault="00BB3D6F" w:rsidP="00467348">
      <w:pPr>
        <w:pStyle w:val="ListParagraph"/>
        <w:numPr>
          <w:ilvl w:val="0"/>
          <w:numId w:val="17"/>
        </w:numPr>
        <w:spacing w:after="0"/>
        <w:ind w:left="1710" w:hanging="270"/>
        <w:rPr>
          <w:rFonts w:ascii="Times New Roman" w:hAnsi="Times New Roman" w:cs="Times New Roman"/>
          <w:bCs/>
          <w:sz w:val="24"/>
          <w:szCs w:val="24"/>
        </w:rPr>
      </w:pPr>
      <w:r w:rsidRPr="00F232F1">
        <w:rPr>
          <w:rFonts w:ascii="Times New Roman" w:hAnsi="Times New Roman" w:cs="Times New Roman"/>
          <w:bCs/>
          <w:sz w:val="24"/>
          <w:szCs w:val="24"/>
        </w:rPr>
        <w:t xml:space="preserve">First assessment </w:t>
      </w:r>
      <w:r w:rsidRPr="00F232F1">
        <w:rPr>
          <w:rFonts w:ascii="Times New Roman" w:hAnsi="Times New Roman" w:cs="Times New Roman"/>
          <w:bCs/>
          <w:sz w:val="24"/>
          <w:szCs w:val="24"/>
        </w:rPr>
        <w:tab/>
      </w:r>
      <w:r w:rsidRPr="00F232F1">
        <w:rPr>
          <w:rFonts w:ascii="Times New Roman" w:hAnsi="Times New Roman" w:cs="Times New Roman"/>
          <w:bCs/>
          <w:sz w:val="24"/>
          <w:szCs w:val="24"/>
        </w:rPr>
        <w:tab/>
      </w:r>
      <w:r w:rsidRPr="00F232F1">
        <w:rPr>
          <w:rFonts w:ascii="Times New Roman" w:hAnsi="Times New Roman" w:cs="Times New Roman"/>
          <w:bCs/>
          <w:sz w:val="24"/>
          <w:szCs w:val="24"/>
        </w:rPr>
        <w:tab/>
      </w:r>
      <w:r w:rsidRPr="00F232F1">
        <w:rPr>
          <w:rFonts w:ascii="Times New Roman" w:hAnsi="Times New Roman" w:cs="Times New Roman"/>
          <w:bCs/>
          <w:sz w:val="24"/>
          <w:szCs w:val="24"/>
        </w:rPr>
        <w:tab/>
      </w:r>
      <w:r w:rsidRPr="00F232F1">
        <w:rPr>
          <w:rFonts w:ascii="Times New Roman" w:hAnsi="Times New Roman" w:cs="Times New Roman"/>
          <w:bCs/>
          <w:sz w:val="24"/>
          <w:szCs w:val="24"/>
        </w:rPr>
        <w:tab/>
      </w:r>
      <w:r w:rsidRPr="00F232F1">
        <w:rPr>
          <w:rFonts w:ascii="Times New Roman" w:hAnsi="Times New Roman" w:cs="Times New Roman"/>
          <w:bCs/>
          <w:sz w:val="24"/>
          <w:szCs w:val="24"/>
        </w:rPr>
        <w:tab/>
        <w:t>10 points</w:t>
      </w:r>
    </w:p>
    <w:p w:rsidR="00BB3D6F" w:rsidRPr="00F232F1" w:rsidRDefault="00BB3D6F" w:rsidP="00467348">
      <w:pPr>
        <w:pStyle w:val="ListParagraph"/>
        <w:numPr>
          <w:ilvl w:val="0"/>
          <w:numId w:val="17"/>
        </w:numPr>
        <w:spacing w:after="0"/>
        <w:ind w:left="1710" w:hanging="270"/>
        <w:rPr>
          <w:rFonts w:ascii="Times New Roman" w:hAnsi="Times New Roman" w:cs="Times New Roman"/>
          <w:bCs/>
          <w:sz w:val="24"/>
          <w:szCs w:val="24"/>
        </w:rPr>
      </w:pPr>
      <w:r w:rsidRPr="00F232F1">
        <w:rPr>
          <w:rFonts w:ascii="Times New Roman" w:hAnsi="Times New Roman" w:cs="Times New Roman"/>
          <w:bCs/>
          <w:sz w:val="24"/>
          <w:szCs w:val="24"/>
        </w:rPr>
        <w:t xml:space="preserve">Second assessment </w:t>
      </w:r>
      <w:r w:rsidRPr="00F232F1">
        <w:rPr>
          <w:rFonts w:ascii="Times New Roman" w:hAnsi="Times New Roman" w:cs="Times New Roman"/>
          <w:bCs/>
          <w:sz w:val="24"/>
          <w:szCs w:val="24"/>
        </w:rPr>
        <w:tab/>
      </w:r>
      <w:r w:rsidRPr="00F232F1">
        <w:rPr>
          <w:rFonts w:ascii="Times New Roman" w:hAnsi="Times New Roman" w:cs="Times New Roman"/>
          <w:bCs/>
          <w:sz w:val="24"/>
          <w:szCs w:val="24"/>
        </w:rPr>
        <w:tab/>
      </w:r>
      <w:r w:rsidRPr="00F232F1">
        <w:rPr>
          <w:rFonts w:ascii="Times New Roman" w:hAnsi="Times New Roman" w:cs="Times New Roman"/>
          <w:bCs/>
          <w:sz w:val="24"/>
          <w:szCs w:val="24"/>
        </w:rPr>
        <w:tab/>
      </w:r>
      <w:r w:rsidRPr="00F232F1">
        <w:rPr>
          <w:rFonts w:ascii="Times New Roman" w:hAnsi="Times New Roman" w:cs="Times New Roman"/>
          <w:bCs/>
          <w:sz w:val="24"/>
          <w:szCs w:val="24"/>
        </w:rPr>
        <w:tab/>
      </w:r>
      <w:r w:rsidRPr="00F232F1">
        <w:rPr>
          <w:rFonts w:ascii="Times New Roman" w:hAnsi="Times New Roman" w:cs="Times New Roman"/>
          <w:bCs/>
          <w:sz w:val="24"/>
          <w:szCs w:val="24"/>
        </w:rPr>
        <w:tab/>
      </w:r>
      <w:r w:rsidRPr="00F232F1">
        <w:rPr>
          <w:rFonts w:ascii="Times New Roman" w:hAnsi="Times New Roman" w:cs="Times New Roman"/>
          <w:bCs/>
          <w:sz w:val="24"/>
          <w:szCs w:val="24"/>
        </w:rPr>
        <w:tab/>
        <w:t>10 points</w:t>
      </w:r>
    </w:p>
    <w:p w:rsidR="00BB3D6F" w:rsidRPr="00F232F1" w:rsidRDefault="00BB3D6F" w:rsidP="00467348">
      <w:pPr>
        <w:pStyle w:val="ListParagraph"/>
        <w:numPr>
          <w:ilvl w:val="0"/>
          <w:numId w:val="17"/>
        </w:numPr>
        <w:spacing w:after="0"/>
        <w:ind w:left="1710" w:hanging="270"/>
        <w:rPr>
          <w:rFonts w:ascii="Times New Roman" w:hAnsi="Times New Roman" w:cs="Times New Roman"/>
          <w:bCs/>
          <w:sz w:val="24"/>
          <w:szCs w:val="24"/>
        </w:rPr>
      </w:pPr>
      <w:r w:rsidRPr="00F232F1">
        <w:rPr>
          <w:rFonts w:ascii="Times New Roman" w:hAnsi="Times New Roman" w:cs="Times New Roman"/>
          <w:bCs/>
          <w:sz w:val="24"/>
          <w:szCs w:val="24"/>
        </w:rPr>
        <w:t>Third assessment</w:t>
      </w:r>
      <w:r w:rsidRPr="00F232F1">
        <w:rPr>
          <w:rFonts w:ascii="Times New Roman" w:hAnsi="Times New Roman" w:cs="Times New Roman"/>
          <w:bCs/>
          <w:sz w:val="24"/>
          <w:szCs w:val="24"/>
        </w:rPr>
        <w:tab/>
      </w:r>
      <w:r w:rsidRPr="00F232F1">
        <w:rPr>
          <w:rFonts w:ascii="Times New Roman" w:hAnsi="Times New Roman" w:cs="Times New Roman"/>
          <w:bCs/>
          <w:sz w:val="24"/>
          <w:szCs w:val="24"/>
        </w:rPr>
        <w:tab/>
      </w:r>
      <w:r w:rsidRPr="00F232F1">
        <w:rPr>
          <w:rFonts w:ascii="Times New Roman" w:hAnsi="Times New Roman" w:cs="Times New Roman"/>
          <w:bCs/>
          <w:sz w:val="24"/>
          <w:szCs w:val="24"/>
        </w:rPr>
        <w:tab/>
      </w:r>
      <w:r w:rsidRPr="00F232F1">
        <w:rPr>
          <w:rFonts w:ascii="Times New Roman" w:hAnsi="Times New Roman" w:cs="Times New Roman"/>
          <w:bCs/>
          <w:sz w:val="24"/>
          <w:szCs w:val="24"/>
        </w:rPr>
        <w:tab/>
      </w:r>
      <w:r w:rsidRPr="00F232F1">
        <w:rPr>
          <w:rFonts w:ascii="Times New Roman" w:hAnsi="Times New Roman" w:cs="Times New Roman"/>
          <w:bCs/>
          <w:sz w:val="24"/>
          <w:szCs w:val="24"/>
        </w:rPr>
        <w:tab/>
      </w:r>
      <w:r w:rsidRPr="00F232F1">
        <w:rPr>
          <w:rFonts w:ascii="Times New Roman" w:hAnsi="Times New Roman" w:cs="Times New Roman"/>
          <w:bCs/>
          <w:sz w:val="24"/>
          <w:szCs w:val="24"/>
        </w:rPr>
        <w:tab/>
        <w:t>10 points</w:t>
      </w:r>
    </w:p>
    <w:p w:rsidR="00BB3D6F" w:rsidRPr="00F232F1" w:rsidRDefault="00BB3D6F" w:rsidP="00467348">
      <w:pPr>
        <w:pStyle w:val="ListParagraph"/>
        <w:spacing w:after="0"/>
        <w:ind w:left="1710"/>
        <w:rPr>
          <w:rFonts w:ascii="Times New Roman" w:hAnsi="Times New Roman" w:cs="Times New Roman"/>
          <w:b/>
          <w:bCs/>
          <w:sz w:val="24"/>
          <w:szCs w:val="24"/>
        </w:rPr>
      </w:pPr>
      <w:r w:rsidRPr="00F232F1">
        <w:rPr>
          <w:rFonts w:ascii="Times New Roman" w:hAnsi="Times New Roman" w:cs="Times New Roman"/>
          <w:b/>
          <w:bCs/>
          <w:sz w:val="24"/>
          <w:szCs w:val="24"/>
        </w:rPr>
        <w:t>Total</w:t>
      </w:r>
      <w:r w:rsidRPr="00F232F1">
        <w:rPr>
          <w:rFonts w:ascii="Times New Roman" w:hAnsi="Times New Roman" w:cs="Times New Roman"/>
          <w:bCs/>
          <w:sz w:val="24"/>
          <w:szCs w:val="24"/>
        </w:rPr>
        <w:tab/>
      </w:r>
      <w:r w:rsidRPr="00F232F1">
        <w:rPr>
          <w:rFonts w:ascii="Times New Roman" w:hAnsi="Times New Roman" w:cs="Times New Roman"/>
          <w:bCs/>
          <w:sz w:val="24"/>
          <w:szCs w:val="24"/>
        </w:rPr>
        <w:tab/>
      </w:r>
      <w:r w:rsidRPr="00F232F1">
        <w:rPr>
          <w:rFonts w:ascii="Times New Roman" w:hAnsi="Times New Roman" w:cs="Times New Roman"/>
          <w:bCs/>
          <w:sz w:val="24"/>
          <w:szCs w:val="24"/>
        </w:rPr>
        <w:tab/>
      </w:r>
      <w:r w:rsidRPr="00F232F1">
        <w:rPr>
          <w:rFonts w:ascii="Times New Roman" w:hAnsi="Times New Roman" w:cs="Times New Roman"/>
          <w:bCs/>
          <w:sz w:val="24"/>
          <w:szCs w:val="24"/>
        </w:rPr>
        <w:tab/>
      </w:r>
      <w:r w:rsidRPr="00F232F1">
        <w:rPr>
          <w:rFonts w:ascii="Times New Roman" w:hAnsi="Times New Roman" w:cs="Times New Roman"/>
          <w:bCs/>
          <w:sz w:val="24"/>
          <w:szCs w:val="24"/>
        </w:rPr>
        <w:tab/>
      </w:r>
      <w:r w:rsidRPr="00F232F1">
        <w:rPr>
          <w:rFonts w:ascii="Times New Roman" w:hAnsi="Times New Roman" w:cs="Times New Roman"/>
          <w:bCs/>
          <w:sz w:val="24"/>
          <w:szCs w:val="24"/>
        </w:rPr>
        <w:tab/>
      </w:r>
      <w:r w:rsidRPr="00F232F1">
        <w:rPr>
          <w:rFonts w:ascii="Times New Roman" w:hAnsi="Times New Roman" w:cs="Times New Roman"/>
          <w:bCs/>
          <w:sz w:val="24"/>
          <w:szCs w:val="24"/>
        </w:rPr>
        <w:tab/>
      </w:r>
      <w:r w:rsidR="00053879">
        <w:rPr>
          <w:rFonts w:ascii="Times New Roman" w:hAnsi="Times New Roman" w:cs="Times New Roman"/>
          <w:bCs/>
          <w:sz w:val="24"/>
          <w:szCs w:val="24"/>
        </w:rPr>
        <w:tab/>
      </w:r>
      <w:r w:rsidRPr="00F232F1">
        <w:rPr>
          <w:rFonts w:ascii="Times New Roman" w:hAnsi="Times New Roman" w:cs="Times New Roman"/>
          <w:b/>
          <w:bCs/>
          <w:sz w:val="24"/>
          <w:szCs w:val="24"/>
        </w:rPr>
        <w:t>40 points</w:t>
      </w:r>
    </w:p>
    <w:p w:rsidR="00BB3D6F" w:rsidRPr="00F232F1" w:rsidRDefault="00BB3D6F" w:rsidP="00467348">
      <w:pPr>
        <w:pStyle w:val="ListParagraph"/>
        <w:spacing w:after="0"/>
        <w:ind w:left="1710"/>
        <w:rPr>
          <w:rFonts w:ascii="Times New Roman" w:hAnsi="Times New Roman" w:cs="Times New Roman"/>
          <w:b/>
          <w:bCs/>
          <w:sz w:val="24"/>
          <w:szCs w:val="24"/>
        </w:rPr>
      </w:pPr>
    </w:p>
    <w:p w:rsidR="00BB3D6F" w:rsidRPr="00F232F1" w:rsidRDefault="00BB3D6F" w:rsidP="00467348">
      <w:pPr>
        <w:wordWrap/>
        <w:spacing w:after="0"/>
        <w:ind w:firstLine="800"/>
        <w:rPr>
          <w:rFonts w:ascii="Times New Roman" w:hAnsi="Times New Roman" w:cs="Times New Roman"/>
          <w:b/>
          <w:bCs/>
          <w:sz w:val="24"/>
          <w:szCs w:val="24"/>
        </w:rPr>
      </w:pPr>
      <w:r w:rsidRPr="00F232F1">
        <w:rPr>
          <w:rFonts w:ascii="Times New Roman" w:hAnsi="Times New Roman" w:cs="Times New Roman"/>
          <w:b/>
          <w:bCs/>
          <w:sz w:val="24"/>
          <w:szCs w:val="24"/>
        </w:rPr>
        <w:t>2. Semester/Final Examination</w:t>
      </w:r>
      <w:r w:rsidRPr="00F232F1">
        <w:rPr>
          <w:rFonts w:ascii="Times New Roman" w:hAnsi="Times New Roman" w:cs="Times New Roman"/>
          <w:bCs/>
          <w:sz w:val="24"/>
          <w:szCs w:val="24"/>
        </w:rPr>
        <w:tab/>
      </w:r>
      <w:r w:rsidRPr="00F232F1">
        <w:rPr>
          <w:rFonts w:ascii="Times New Roman" w:hAnsi="Times New Roman" w:cs="Times New Roman"/>
          <w:bCs/>
          <w:sz w:val="24"/>
          <w:szCs w:val="24"/>
        </w:rPr>
        <w:tab/>
      </w:r>
      <w:r w:rsidRPr="00F232F1">
        <w:rPr>
          <w:rFonts w:ascii="Times New Roman" w:hAnsi="Times New Roman" w:cs="Times New Roman"/>
          <w:bCs/>
          <w:sz w:val="24"/>
          <w:szCs w:val="24"/>
        </w:rPr>
        <w:tab/>
      </w:r>
      <w:r w:rsidRPr="00F232F1">
        <w:rPr>
          <w:rFonts w:ascii="Times New Roman" w:hAnsi="Times New Roman" w:cs="Times New Roman"/>
          <w:bCs/>
          <w:sz w:val="24"/>
          <w:szCs w:val="24"/>
        </w:rPr>
        <w:tab/>
      </w:r>
      <w:r w:rsidRPr="00F232F1">
        <w:rPr>
          <w:rFonts w:ascii="Times New Roman" w:hAnsi="Times New Roman" w:cs="Times New Roman"/>
          <w:bCs/>
          <w:sz w:val="24"/>
          <w:szCs w:val="24"/>
        </w:rPr>
        <w:tab/>
      </w:r>
      <w:r w:rsidR="00053879">
        <w:rPr>
          <w:rFonts w:ascii="Times New Roman" w:hAnsi="Times New Roman" w:cs="Times New Roman"/>
          <w:bCs/>
          <w:sz w:val="24"/>
          <w:szCs w:val="24"/>
        </w:rPr>
        <w:tab/>
      </w:r>
      <w:r w:rsidRPr="00F232F1">
        <w:rPr>
          <w:rFonts w:ascii="Times New Roman" w:hAnsi="Times New Roman" w:cs="Times New Roman"/>
          <w:b/>
          <w:bCs/>
          <w:sz w:val="24"/>
          <w:szCs w:val="24"/>
        </w:rPr>
        <w:t>60%</w:t>
      </w:r>
    </w:p>
    <w:p w:rsidR="00BB3D6F" w:rsidRPr="00F232F1" w:rsidRDefault="00BB3D6F" w:rsidP="00467348">
      <w:pPr>
        <w:pStyle w:val="ListParagraph"/>
        <w:spacing w:after="0"/>
        <w:ind w:left="1080"/>
        <w:rPr>
          <w:rFonts w:ascii="Times New Roman" w:hAnsi="Times New Roman" w:cs="Times New Roman"/>
          <w:bCs/>
          <w:sz w:val="24"/>
          <w:szCs w:val="24"/>
        </w:rPr>
      </w:pPr>
      <w:r w:rsidRPr="00F232F1">
        <w:rPr>
          <w:rFonts w:ascii="Times New Roman" w:hAnsi="Times New Roman" w:cs="Times New Roman"/>
          <w:bCs/>
          <w:sz w:val="24"/>
          <w:szCs w:val="24"/>
        </w:rPr>
        <w:t xml:space="preserve">Examination section, Dean’s Office, Faculty of Education will conduct semester/final examination at the end of each semester. The distribution of points for the types of questions to be asked in final examination is as follows: </w:t>
      </w:r>
    </w:p>
    <w:p w:rsidR="00BB3D6F" w:rsidRPr="00F232F1" w:rsidRDefault="00BB3D6F" w:rsidP="00467348">
      <w:pPr>
        <w:pStyle w:val="ListParagraph"/>
        <w:numPr>
          <w:ilvl w:val="0"/>
          <w:numId w:val="18"/>
        </w:numPr>
        <w:spacing w:after="0"/>
        <w:ind w:left="1710" w:hanging="270"/>
        <w:rPr>
          <w:rFonts w:ascii="Times New Roman" w:hAnsi="Times New Roman" w:cs="Times New Roman"/>
          <w:bCs/>
          <w:sz w:val="24"/>
          <w:szCs w:val="24"/>
        </w:rPr>
      </w:pPr>
      <w:r w:rsidRPr="00F232F1">
        <w:rPr>
          <w:rFonts w:ascii="Times New Roman" w:hAnsi="Times New Roman" w:cs="Times New Roman"/>
          <w:bCs/>
          <w:sz w:val="24"/>
          <w:szCs w:val="24"/>
        </w:rPr>
        <w:t xml:space="preserve">Objective type questions (10 Multiple choice items x 1 point) </w:t>
      </w:r>
      <w:r w:rsidR="00053879">
        <w:rPr>
          <w:rFonts w:ascii="Times New Roman" w:hAnsi="Times New Roman" w:cs="Times New Roman"/>
          <w:bCs/>
          <w:sz w:val="24"/>
          <w:szCs w:val="24"/>
        </w:rPr>
        <w:tab/>
      </w:r>
      <w:r w:rsidRPr="00F232F1">
        <w:rPr>
          <w:rFonts w:ascii="Times New Roman" w:hAnsi="Times New Roman" w:cs="Times New Roman"/>
          <w:bCs/>
          <w:sz w:val="24"/>
          <w:szCs w:val="24"/>
        </w:rPr>
        <w:t>10 points</w:t>
      </w:r>
    </w:p>
    <w:p w:rsidR="00BB3D6F" w:rsidRPr="00F232F1" w:rsidRDefault="00BB3D6F" w:rsidP="00467348">
      <w:pPr>
        <w:pStyle w:val="ListParagraph"/>
        <w:numPr>
          <w:ilvl w:val="0"/>
          <w:numId w:val="18"/>
        </w:numPr>
        <w:spacing w:after="0"/>
        <w:ind w:left="1710" w:hanging="270"/>
        <w:rPr>
          <w:rFonts w:ascii="Times New Roman" w:hAnsi="Times New Roman" w:cs="Times New Roman"/>
          <w:bCs/>
          <w:sz w:val="24"/>
          <w:szCs w:val="24"/>
        </w:rPr>
      </w:pPr>
      <w:r w:rsidRPr="00F232F1">
        <w:rPr>
          <w:rFonts w:ascii="Times New Roman" w:hAnsi="Times New Roman" w:cs="Times New Roman"/>
          <w:bCs/>
          <w:sz w:val="24"/>
          <w:szCs w:val="24"/>
        </w:rPr>
        <w:t xml:space="preserve">Short answer questions (6 questions x 5 points) </w:t>
      </w:r>
      <w:r w:rsidRPr="00F232F1">
        <w:rPr>
          <w:rFonts w:ascii="Times New Roman" w:hAnsi="Times New Roman" w:cs="Times New Roman"/>
          <w:bCs/>
          <w:sz w:val="24"/>
          <w:szCs w:val="24"/>
        </w:rPr>
        <w:tab/>
      </w:r>
      <w:r w:rsidRPr="00F232F1">
        <w:rPr>
          <w:rFonts w:ascii="Times New Roman" w:hAnsi="Times New Roman" w:cs="Times New Roman"/>
          <w:bCs/>
          <w:sz w:val="24"/>
          <w:szCs w:val="24"/>
        </w:rPr>
        <w:tab/>
      </w:r>
      <w:r w:rsidR="00053879">
        <w:rPr>
          <w:rFonts w:ascii="Times New Roman" w:hAnsi="Times New Roman" w:cs="Times New Roman"/>
          <w:bCs/>
          <w:sz w:val="24"/>
          <w:szCs w:val="24"/>
        </w:rPr>
        <w:tab/>
      </w:r>
      <w:r w:rsidRPr="00F232F1">
        <w:rPr>
          <w:rFonts w:ascii="Times New Roman" w:hAnsi="Times New Roman" w:cs="Times New Roman"/>
          <w:bCs/>
          <w:sz w:val="24"/>
          <w:szCs w:val="24"/>
        </w:rPr>
        <w:t>30 points</w:t>
      </w:r>
    </w:p>
    <w:p w:rsidR="00BB3D6F" w:rsidRPr="00F232F1" w:rsidRDefault="00BB3D6F" w:rsidP="00467348">
      <w:pPr>
        <w:pStyle w:val="ListParagraph"/>
        <w:numPr>
          <w:ilvl w:val="0"/>
          <w:numId w:val="18"/>
        </w:numPr>
        <w:spacing w:after="0"/>
        <w:ind w:left="1710" w:hanging="270"/>
        <w:rPr>
          <w:rFonts w:ascii="Times New Roman" w:hAnsi="Times New Roman" w:cs="Times New Roman"/>
          <w:bCs/>
          <w:sz w:val="24"/>
          <w:szCs w:val="24"/>
        </w:rPr>
      </w:pPr>
      <w:r w:rsidRPr="00F232F1">
        <w:rPr>
          <w:rFonts w:ascii="Times New Roman" w:hAnsi="Times New Roman" w:cs="Times New Roman"/>
          <w:bCs/>
          <w:sz w:val="24"/>
          <w:szCs w:val="24"/>
        </w:rPr>
        <w:t xml:space="preserve">Long answer questions (2 questions x 10 points) </w:t>
      </w:r>
      <w:r w:rsidRPr="00F232F1">
        <w:rPr>
          <w:rFonts w:ascii="Times New Roman" w:hAnsi="Times New Roman" w:cs="Times New Roman"/>
          <w:bCs/>
          <w:sz w:val="24"/>
          <w:szCs w:val="24"/>
        </w:rPr>
        <w:tab/>
      </w:r>
      <w:r w:rsidRPr="00F232F1">
        <w:rPr>
          <w:rFonts w:ascii="Times New Roman" w:hAnsi="Times New Roman" w:cs="Times New Roman"/>
          <w:bCs/>
          <w:sz w:val="24"/>
          <w:szCs w:val="24"/>
        </w:rPr>
        <w:tab/>
        <w:t>20 points</w:t>
      </w:r>
    </w:p>
    <w:p w:rsidR="00BB3D6F" w:rsidRPr="00F232F1" w:rsidRDefault="00BB3D6F" w:rsidP="00467348">
      <w:pPr>
        <w:pStyle w:val="ListParagraph"/>
        <w:spacing w:after="0"/>
        <w:ind w:left="1710"/>
        <w:rPr>
          <w:rFonts w:ascii="Times New Roman" w:hAnsi="Times New Roman" w:cs="Times New Roman"/>
          <w:b/>
          <w:bCs/>
          <w:sz w:val="24"/>
          <w:szCs w:val="24"/>
        </w:rPr>
      </w:pPr>
      <w:r w:rsidRPr="00F232F1">
        <w:rPr>
          <w:rFonts w:ascii="Times New Roman" w:hAnsi="Times New Roman" w:cs="Times New Roman"/>
          <w:b/>
          <w:bCs/>
          <w:sz w:val="24"/>
          <w:szCs w:val="24"/>
        </w:rPr>
        <w:t xml:space="preserve">Total </w:t>
      </w:r>
      <w:r w:rsidRPr="00F232F1">
        <w:rPr>
          <w:rFonts w:ascii="Times New Roman" w:hAnsi="Times New Roman" w:cs="Times New Roman"/>
          <w:bCs/>
          <w:sz w:val="24"/>
          <w:szCs w:val="24"/>
        </w:rPr>
        <w:tab/>
      </w:r>
      <w:r w:rsidRPr="00F232F1">
        <w:rPr>
          <w:rFonts w:ascii="Times New Roman" w:hAnsi="Times New Roman" w:cs="Times New Roman"/>
          <w:bCs/>
          <w:sz w:val="24"/>
          <w:szCs w:val="24"/>
        </w:rPr>
        <w:tab/>
      </w:r>
      <w:r w:rsidRPr="00F232F1">
        <w:rPr>
          <w:rFonts w:ascii="Times New Roman" w:hAnsi="Times New Roman" w:cs="Times New Roman"/>
          <w:bCs/>
          <w:sz w:val="24"/>
          <w:szCs w:val="24"/>
        </w:rPr>
        <w:tab/>
      </w:r>
      <w:r w:rsidRPr="00F232F1">
        <w:rPr>
          <w:rFonts w:ascii="Times New Roman" w:hAnsi="Times New Roman" w:cs="Times New Roman"/>
          <w:bCs/>
          <w:sz w:val="24"/>
          <w:szCs w:val="24"/>
        </w:rPr>
        <w:tab/>
      </w:r>
      <w:r w:rsidRPr="00F232F1">
        <w:rPr>
          <w:rFonts w:ascii="Times New Roman" w:hAnsi="Times New Roman" w:cs="Times New Roman"/>
          <w:bCs/>
          <w:sz w:val="24"/>
          <w:szCs w:val="24"/>
        </w:rPr>
        <w:tab/>
      </w:r>
      <w:r w:rsidRPr="00F232F1">
        <w:rPr>
          <w:rFonts w:ascii="Times New Roman" w:hAnsi="Times New Roman" w:cs="Times New Roman"/>
          <w:bCs/>
          <w:sz w:val="24"/>
          <w:szCs w:val="24"/>
        </w:rPr>
        <w:tab/>
      </w:r>
      <w:r w:rsidRPr="00F232F1">
        <w:rPr>
          <w:rFonts w:ascii="Times New Roman" w:hAnsi="Times New Roman" w:cs="Times New Roman"/>
          <w:bCs/>
          <w:sz w:val="24"/>
          <w:szCs w:val="24"/>
        </w:rPr>
        <w:tab/>
      </w:r>
      <w:r w:rsidR="00053879">
        <w:rPr>
          <w:rFonts w:ascii="Times New Roman" w:hAnsi="Times New Roman" w:cs="Times New Roman"/>
          <w:bCs/>
          <w:sz w:val="24"/>
          <w:szCs w:val="24"/>
        </w:rPr>
        <w:tab/>
      </w:r>
      <w:r w:rsidRPr="00F232F1">
        <w:rPr>
          <w:rFonts w:ascii="Times New Roman" w:hAnsi="Times New Roman" w:cs="Times New Roman"/>
          <w:b/>
          <w:bCs/>
          <w:sz w:val="24"/>
          <w:szCs w:val="24"/>
        </w:rPr>
        <w:t>60 points</w:t>
      </w:r>
    </w:p>
    <w:p w:rsidR="00BB3D6F" w:rsidRPr="00F232F1" w:rsidRDefault="00BB3D6F" w:rsidP="00467348">
      <w:pPr>
        <w:wordWrap/>
        <w:rPr>
          <w:rFonts w:ascii="Times New Roman" w:hAnsi="Times New Roman" w:cs="Times New Roman"/>
          <w:sz w:val="24"/>
          <w:szCs w:val="24"/>
        </w:rPr>
      </w:pPr>
    </w:p>
    <w:p w:rsidR="003B523D" w:rsidRPr="00F232F1" w:rsidRDefault="009B15C9" w:rsidP="005266E3">
      <w:pPr>
        <w:pStyle w:val="a"/>
        <w:spacing w:line="240" w:lineRule="auto"/>
        <w:rPr>
          <w:rFonts w:ascii="Times New Roman" w:hAnsi="Times New Roman" w:cs="Times New Roman"/>
          <w:b/>
          <w:sz w:val="24"/>
          <w:szCs w:val="24"/>
        </w:rPr>
      </w:pPr>
      <w:r>
        <w:rPr>
          <w:rFonts w:ascii="Times New Roman" w:eastAsia="Malgun Gothic" w:hAnsi="Times New Roman" w:cs="Times New Roman"/>
          <w:b/>
          <w:sz w:val="24"/>
          <w:szCs w:val="24"/>
        </w:rPr>
        <w:t>9.</w:t>
      </w:r>
      <w:r>
        <w:rPr>
          <w:rFonts w:ascii="Times New Roman" w:eastAsia="Malgun Gothic" w:hAnsi="Times New Roman" w:cs="Times New Roman"/>
          <w:b/>
          <w:sz w:val="24"/>
          <w:szCs w:val="24"/>
        </w:rPr>
        <w:tab/>
      </w:r>
      <w:r w:rsidR="003B523D" w:rsidRPr="00F232F1">
        <w:rPr>
          <w:rFonts w:ascii="Times New Roman" w:eastAsia="Malgun Gothic" w:hAnsi="Times New Roman" w:cs="Times New Roman"/>
          <w:b/>
          <w:sz w:val="24"/>
          <w:szCs w:val="24"/>
        </w:rPr>
        <w:t xml:space="preserve">Thesis Writing and Evaluation </w:t>
      </w:r>
    </w:p>
    <w:p w:rsidR="003B523D" w:rsidRPr="00F232F1" w:rsidRDefault="003B523D" w:rsidP="009B15C9">
      <w:pPr>
        <w:pStyle w:val="a"/>
        <w:spacing w:line="240" w:lineRule="auto"/>
        <w:ind w:firstLine="800"/>
        <w:rPr>
          <w:rFonts w:ascii="Times New Roman" w:hAnsi="Times New Roman" w:cs="Times New Roman"/>
          <w:sz w:val="24"/>
          <w:szCs w:val="24"/>
        </w:rPr>
      </w:pPr>
      <w:r w:rsidRPr="00F232F1">
        <w:rPr>
          <w:rFonts w:ascii="Times New Roman" w:eastAsia="Malgun Gothic" w:hAnsi="Times New Roman" w:cs="Times New Roman"/>
          <w:sz w:val="24"/>
          <w:szCs w:val="24"/>
        </w:rPr>
        <w:t>Thesis writing withi</w:t>
      </w:r>
      <w:r w:rsidR="00053879">
        <w:rPr>
          <w:rFonts w:ascii="Times New Roman" w:eastAsia="Malgun Gothic" w:hAnsi="Times New Roman" w:cs="Times New Roman"/>
          <w:sz w:val="24"/>
          <w:szCs w:val="24"/>
        </w:rPr>
        <w:t>n the specialization area</w:t>
      </w:r>
      <w:r w:rsidRPr="00F232F1">
        <w:rPr>
          <w:rFonts w:ascii="Times New Roman" w:eastAsia="Malgun Gothic" w:hAnsi="Times New Roman" w:cs="Times New Roman"/>
          <w:sz w:val="24"/>
          <w:szCs w:val="24"/>
        </w:rPr>
        <w:t xml:space="preserve"> is comp</w:t>
      </w:r>
      <w:r w:rsidR="00053879">
        <w:rPr>
          <w:rFonts w:ascii="Times New Roman" w:eastAsia="Malgun Gothic" w:hAnsi="Times New Roman" w:cs="Times New Roman"/>
          <w:sz w:val="24"/>
          <w:szCs w:val="24"/>
        </w:rPr>
        <w:t>ulsory .Only those students who</w:t>
      </w:r>
      <w:r w:rsidRPr="00F232F1">
        <w:rPr>
          <w:rFonts w:ascii="Times New Roman" w:eastAsia="Malgun Gothic" w:hAnsi="Times New Roman" w:cs="Times New Roman"/>
          <w:sz w:val="24"/>
          <w:szCs w:val="24"/>
        </w:rPr>
        <w:t xml:space="preserve"> have passed all the course of the first year programme will be allowed to undertake thesis writing</w:t>
      </w:r>
      <w:r w:rsidR="00053879">
        <w:rPr>
          <w:rFonts w:ascii="Times New Roman" w:eastAsia="Malgun Gothic" w:hAnsi="Times New Roman" w:cs="Times New Roman"/>
          <w:sz w:val="24"/>
          <w:szCs w:val="24"/>
        </w:rPr>
        <w:t>.</w:t>
      </w:r>
      <w:r w:rsidRPr="00F232F1">
        <w:rPr>
          <w:rFonts w:ascii="Times New Roman" w:eastAsia="Malgun Gothic" w:hAnsi="Times New Roman" w:cs="Times New Roman"/>
          <w:sz w:val="24"/>
          <w:szCs w:val="24"/>
        </w:rPr>
        <w:t xml:space="preserve"> The thesis has to be written under the direct supervision of the Faculty Member of the Campus /Department. The format for writing the thesis proposal and the procedure for approving it will be fixed by th</w:t>
      </w:r>
      <w:r w:rsidR="00053879">
        <w:rPr>
          <w:rFonts w:ascii="Times New Roman" w:eastAsia="Malgun Gothic" w:hAnsi="Times New Roman" w:cs="Times New Roman"/>
          <w:sz w:val="24"/>
          <w:szCs w:val="24"/>
        </w:rPr>
        <w:t>e Department Research Committee</w:t>
      </w:r>
      <w:r w:rsidRPr="00F232F1">
        <w:rPr>
          <w:rFonts w:ascii="Times New Roman" w:eastAsia="Malgun Gothic" w:hAnsi="Times New Roman" w:cs="Times New Roman"/>
          <w:sz w:val="24"/>
          <w:szCs w:val="24"/>
        </w:rPr>
        <w:t>.</w:t>
      </w:r>
      <w:r w:rsidR="00053879">
        <w:rPr>
          <w:rFonts w:ascii="Times New Roman" w:eastAsia="Malgun Gothic" w:hAnsi="Times New Roman" w:cs="Times New Roman"/>
          <w:sz w:val="24"/>
          <w:szCs w:val="24"/>
        </w:rPr>
        <w:t xml:space="preserve"> </w:t>
      </w:r>
      <w:r w:rsidRPr="00F232F1">
        <w:rPr>
          <w:rFonts w:ascii="Times New Roman" w:eastAsia="Malgun Gothic" w:hAnsi="Times New Roman" w:cs="Times New Roman"/>
          <w:sz w:val="24"/>
          <w:szCs w:val="24"/>
        </w:rPr>
        <w:t>The evaluation of the thesis will be based on the written part and viva-voice .The quality of thesis will be controlled by the Research Committees for each Department and Guidance and Evaluation Committees instituted under the same.</w:t>
      </w:r>
    </w:p>
    <w:p w:rsidR="008F5F43" w:rsidRPr="00F232F1" w:rsidRDefault="008F5F43" w:rsidP="005266E3">
      <w:pPr>
        <w:spacing w:line="240" w:lineRule="auto"/>
        <w:rPr>
          <w:rFonts w:ascii="Times New Roman" w:hAnsi="Times New Roman" w:cs="Times New Roman"/>
          <w:sz w:val="24"/>
          <w:szCs w:val="24"/>
        </w:rPr>
      </w:pPr>
    </w:p>
    <w:p w:rsidR="003B523D" w:rsidRPr="00F232F1" w:rsidRDefault="009B15C9" w:rsidP="005266E3">
      <w:pPr>
        <w:pStyle w:val="a"/>
        <w:spacing w:line="240" w:lineRule="auto"/>
        <w:rPr>
          <w:rFonts w:ascii="Times New Roman" w:hAnsi="Times New Roman" w:cs="Times New Roman"/>
          <w:b/>
          <w:sz w:val="24"/>
          <w:szCs w:val="24"/>
        </w:rPr>
      </w:pPr>
      <w:r>
        <w:rPr>
          <w:rFonts w:ascii="Times New Roman" w:eastAsia="Malgun Gothic" w:hAnsi="Times New Roman" w:cs="Times New Roman"/>
          <w:b/>
          <w:sz w:val="24"/>
          <w:szCs w:val="24"/>
        </w:rPr>
        <w:t>10.</w:t>
      </w:r>
      <w:r>
        <w:rPr>
          <w:rFonts w:ascii="Times New Roman" w:eastAsia="Malgun Gothic" w:hAnsi="Times New Roman" w:cs="Times New Roman"/>
          <w:b/>
          <w:sz w:val="24"/>
          <w:szCs w:val="24"/>
        </w:rPr>
        <w:tab/>
      </w:r>
      <w:r w:rsidR="003B523D" w:rsidRPr="00F232F1">
        <w:rPr>
          <w:rFonts w:ascii="Times New Roman" w:eastAsia="Malgun Gothic" w:hAnsi="Times New Roman" w:cs="Times New Roman"/>
          <w:b/>
          <w:sz w:val="24"/>
          <w:szCs w:val="24"/>
        </w:rPr>
        <w:t xml:space="preserve">Practicum </w:t>
      </w:r>
    </w:p>
    <w:p w:rsidR="003B523D" w:rsidRPr="00F232F1" w:rsidRDefault="003B523D" w:rsidP="009B15C9">
      <w:pPr>
        <w:pStyle w:val="a"/>
        <w:spacing w:line="240" w:lineRule="auto"/>
        <w:ind w:firstLine="800"/>
        <w:rPr>
          <w:rFonts w:ascii="Times New Roman" w:hAnsi="Times New Roman" w:cs="Times New Roman"/>
          <w:sz w:val="24"/>
          <w:szCs w:val="24"/>
        </w:rPr>
      </w:pPr>
      <w:r w:rsidRPr="00F232F1">
        <w:rPr>
          <w:rFonts w:ascii="Times New Roman" w:eastAsia="Malgun Gothic" w:hAnsi="Times New Roman" w:cs="Times New Roman"/>
          <w:sz w:val="24"/>
          <w:szCs w:val="24"/>
        </w:rPr>
        <w:t>Practicum is the integr</w:t>
      </w:r>
      <w:r w:rsidR="00053879">
        <w:rPr>
          <w:rFonts w:ascii="Times New Roman" w:eastAsia="Malgun Gothic" w:hAnsi="Times New Roman" w:cs="Times New Roman"/>
          <w:sz w:val="24"/>
          <w:szCs w:val="24"/>
        </w:rPr>
        <w:t>al part of the M.Ed. programme. I</w:t>
      </w:r>
      <w:r w:rsidRPr="00F232F1">
        <w:rPr>
          <w:rFonts w:ascii="Times New Roman" w:eastAsia="Malgun Gothic" w:hAnsi="Times New Roman" w:cs="Times New Roman"/>
          <w:sz w:val="24"/>
          <w:szCs w:val="24"/>
        </w:rPr>
        <w:t xml:space="preserve">t is designed to provide opportunities to student to actually participate in the activity of the campuses </w:t>
      </w:r>
      <w:r w:rsidR="008F5F43" w:rsidRPr="00F232F1">
        <w:rPr>
          <w:rFonts w:ascii="Times New Roman" w:eastAsia="Malgun Gothic" w:hAnsi="Times New Roman" w:cs="Times New Roman"/>
          <w:sz w:val="24"/>
          <w:szCs w:val="24"/>
        </w:rPr>
        <w:t>or the higher secondary schools</w:t>
      </w:r>
      <w:r w:rsidRPr="00F232F1">
        <w:rPr>
          <w:rFonts w:ascii="Times New Roman" w:eastAsia="Malgun Gothic" w:hAnsi="Times New Roman" w:cs="Times New Roman"/>
          <w:sz w:val="24"/>
          <w:szCs w:val="24"/>
        </w:rPr>
        <w:t>.</w:t>
      </w:r>
      <w:r w:rsidR="008F5F43" w:rsidRPr="00F232F1">
        <w:rPr>
          <w:rFonts w:ascii="Times New Roman" w:eastAsia="Malgun Gothic" w:hAnsi="Times New Roman" w:cs="Times New Roman"/>
          <w:sz w:val="24"/>
          <w:szCs w:val="24"/>
        </w:rPr>
        <w:t xml:space="preserve"> E</w:t>
      </w:r>
      <w:r w:rsidRPr="00F232F1">
        <w:rPr>
          <w:rFonts w:ascii="Times New Roman" w:eastAsia="Malgun Gothic" w:hAnsi="Times New Roman" w:cs="Times New Roman"/>
          <w:sz w:val="24"/>
          <w:szCs w:val="24"/>
        </w:rPr>
        <w:t>ach student is required to complete three</w:t>
      </w:r>
      <w:r w:rsidR="008F5F43" w:rsidRPr="00F232F1">
        <w:rPr>
          <w:rFonts w:ascii="Times New Roman" w:eastAsia="Malgun Gothic" w:hAnsi="Times New Roman" w:cs="Times New Roman"/>
          <w:sz w:val="24"/>
          <w:szCs w:val="24"/>
        </w:rPr>
        <w:t xml:space="preserve"> activities classroom teaching</w:t>
      </w:r>
      <w:r w:rsidRPr="00F232F1">
        <w:rPr>
          <w:rFonts w:ascii="Times New Roman" w:eastAsia="Malgun Gothic" w:hAnsi="Times New Roman" w:cs="Times New Roman"/>
          <w:sz w:val="24"/>
          <w:szCs w:val="24"/>
        </w:rPr>
        <w:t>,</w:t>
      </w:r>
      <w:r w:rsidR="00053879">
        <w:rPr>
          <w:rFonts w:ascii="Times New Roman" w:eastAsia="Malgun Gothic" w:hAnsi="Times New Roman" w:cs="Times New Roman"/>
          <w:sz w:val="24"/>
          <w:szCs w:val="24"/>
        </w:rPr>
        <w:t xml:space="preserve"> </w:t>
      </w:r>
      <w:r w:rsidRPr="00F232F1">
        <w:rPr>
          <w:rFonts w:ascii="Times New Roman" w:eastAsia="Malgun Gothic" w:hAnsi="Times New Roman" w:cs="Times New Roman"/>
          <w:sz w:val="24"/>
          <w:szCs w:val="24"/>
        </w:rPr>
        <w:t>internship and curriculum evaluation i</w:t>
      </w:r>
      <w:r w:rsidR="008F5F43" w:rsidRPr="00F232F1">
        <w:rPr>
          <w:rFonts w:ascii="Times New Roman" w:eastAsia="Malgun Gothic" w:hAnsi="Times New Roman" w:cs="Times New Roman"/>
          <w:sz w:val="24"/>
          <w:szCs w:val="24"/>
        </w:rPr>
        <w:t>n their specialization subject</w:t>
      </w:r>
      <w:r w:rsidRPr="00F232F1">
        <w:rPr>
          <w:rFonts w:ascii="Times New Roman" w:eastAsia="Malgun Gothic" w:hAnsi="Times New Roman" w:cs="Times New Roman"/>
          <w:sz w:val="24"/>
          <w:szCs w:val="24"/>
        </w:rPr>
        <w:t>.</w:t>
      </w:r>
      <w:r w:rsidR="008F5F43" w:rsidRPr="00F232F1">
        <w:rPr>
          <w:rFonts w:ascii="Times New Roman" w:eastAsia="Malgun Gothic" w:hAnsi="Times New Roman" w:cs="Times New Roman"/>
          <w:sz w:val="24"/>
          <w:szCs w:val="24"/>
        </w:rPr>
        <w:t xml:space="preserve"> T</w:t>
      </w:r>
      <w:r w:rsidRPr="00F232F1">
        <w:rPr>
          <w:rFonts w:ascii="Times New Roman" w:eastAsia="Malgun Gothic" w:hAnsi="Times New Roman" w:cs="Times New Roman"/>
          <w:sz w:val="24"/>
          <w:szCs w:val="24"/>
        </w:rPr>
        <w:t>his practicum course is carried out with or after the second year</w:t>
      </w:r>
      <w:r w:rsidR="008F5F43" w:rsidRPr="00F232F1">
        <w:rPr>
          <w:rFonts w:ascii="Times New Roman" w:eastAsia="Malgun Gothic" w:hAnsi="Times New Roman" w:cs="Times New Roman"/>
          <w:sz w:val="24"/>
          <w:szCs w:val="24"/>
        </w:rPr>
        <w:t xml:space="preserve"> of the programme for six weeks</w:t>
      </w:r>
      <w:r w:rsidRPr="00F232F1">
        <w:rPr>
          <w:rFonts w:ascii="Times New Roman" w:eastAsia="Malgun Gothic" w:hAnsi="Times New Roman" w:cs="Times New Roman"/>
          <w:sz w:val="24"/>
          <w:szCs w:val="24"/>
        </w:rPr>
        <w:t>.</w:t>
      </w:r>
    </w:p>
    <w:p w:rsidR="003B523D" w:rsidRPr="00F232F1" w:rsidRDefault="003B523D" w:rsidP="005266E3">
      <w:pPr>
        <w:pStyle w:val="a"/>
        <w:spacing w:line="240" w:lineRule="auto"/>
        <w:rPr>
          <w:rFonts w:ascii="Times New Roman" w:hAnsi="Times New Roman" w:cs="Times New Roman"/>
          <w:sz w:val="24"/>
          <w:szCs w:val="24"/>
        </w:rPr>
      </w:pPr>
    </w:p>
    <w:p w:rsidR="003B523D" w:rsidRPr="00F232F1" w:rsidRDefault="003B523D" w:rsidP="005266E3">
      <w:pPr>
        <w:pStyle w:val="a"/>
        <w:spacing w:line="240" w:lineRule="auto"/>
        <w:rPr>
          <w:rFonts w:ascii="Times New Roman" w:hAnsi="Times New Roman" w:cs="Times New Roman"/>
          <w:sz w:val="24"/>
          <w:szCs w:val="24"/>
        </w:rPr>
      </w:pPr>
    </w:p>
    <w:p w:rsidR="003B523D" w:rsidRPr="00F232F1" w:rsidRDefault="003B523D" w:rsidP="005266E3">
      <w:pPr>
        <w:pStyle w:val="a"/>
        <w:spacing w:line="240" w:lineRule="auto"/>
        <w:rPr>
          <w:rFonts w:ascii="Times New Roman" w:hAnsi="Times New Roman" w:cs="Times New Roman"/>
          <w:sz w:val="24"/>
          <w:szCs w:val="24"/>
        </w:rPr>
      </w:pPr>
    </w:p>
    <w:p w:rsidR="003B523D" w:rsidRPr="00F232F1" w:rsidRDefault="003B523D" w:rsidP="005266E3">
      <w:pPr>
        <w:pStyle w:val="a"/>
        <w:spacing w:line="240" w:lineRule="auto"/>
        <w:rPr>
          <w:rFonts w:ascii="Times New Roman" w:hAnsi="Times New Roman" w:cs="Times New Roman"/>
          <w:sz w:val="24"/>
          <w:szCs w:val="24"/>
        </w:rPr>
      </w:pPr>
    </w:p>
    <w:p w:rsidR="003B523D" w:rsidRPr="00F232F1" w:rsidRDefault="009B15C9" w:rsidP="005266E3">
      <w:pPr>
        <w:pStyle w:val="a"/>
        <w:spacing w:line="240" w:lineRule="auto"/>
        <w:rPr>
          <w:rFonts w:ascii="Times New Roman" w:hAnsi="Times New Roman" w:cs="Times New Roman"/>
          <w:b/>
          <w:sz w:val="24"/>
          <w:szCs w:val="24"/>
        </w:rPr>
      </w:pPr>
      <w:r>
        <w:rPr>
          <w:rFonts w:ascii="Times New Roman" w:eastAsia="Malgun Gothic" w:hAnsi="Times New Roman" w:cs="Times New Roman"/>
          <w:b/>
          <w:sz w:val="24"/>
          <w:szCs w:val="24"/>
        </w:rPr>
        <w:t>11.</w:t>
      </w:r>
      <w:r>
        <w:rPr>
          <w:rFonts w:ascii="Times New Roman" w:eastAsia="Malgun Gothic" w:hAnsi="Times New Roman" w:cs="Times New Roman"/>
          <w:b/>
          <w:sz w:val="24"/>
          <w:szCs w:val="24"/>
        </w:rPr>
        <w:tab/>
      </w:r>
      <w:r w:rsidR="003B523D" w:rsidRPr="00F232F1">
        <w:rPr>
          <w:rFonts w:ascii="Times New Roman" w:eastAsia="Malgun Gothic" w:hAnsi="Times New Roman" w:cs="Times New Roman"/>
          <w:b/>
          <w:sz w:val="24"/>
          <w:szCs w:val="24"/>
        </w:rPr>
        <w:t>Method of Instruction</w:t>
      </w:r>
    </w:p>
    <w:p w:rsidR="003B523D" w:rsidRPr="00F232F1" w:rsidRDefault="003B523D" w:rsidP="009B15C9">
      <w:pPr>
        <w:pStyle w:val="a"/>
        <w:spacing w:line="240" w:lineRule="auto"/>
        <w:ind w:firstLine="800"/>
        <w:rPr>
          <w:rFonts w:ascii="Times New Roman" w:hAnsi="Times New Roman" w:cs="Times New Roman"/>
          <w:sz w:val="24"/>
          <w:szCs w:val="24"/>
        </w:rPr>
      </w:pPr>
      <w:r w:rsidRPr="00F232F1">
        <w:rPr>
          <w:rFonts w:ascii="Times New Roman" w:eastAsia="Malgun Gothic" w:hAnsi="Times New Roman" w:cs="Times New Roman"/>
          <w:sz w:val="24"/>
          <w:szCs w:val="24"/>
        </w:rPr>
        <w:t>The methods of the teaching M.Ed., programme will be the combination of seve</w:t>
      </w:r>
      <w:r w:rsidR="00053879">
        <w:rPr>
          <w:rFonts w:ascii="Times New Roman" w:eastAsia="Malgun Gothic" w:hAnsi="Times New Roman" w:cs="Times New Roman"/>
          <w:sz w:val="24"/>
          <w:szCs w:val="24"/>
        </w:rPr>
        <w:t xml:space="preserve">ral approaches. Class lectures, </w:t>
      </w:r>
      <w:r w:rsidRPr="00F232F1">
        <w:rPr>
          <w:rFonts w:ascii="Times New Roman" w:eastAsia="Malgun Gothic" w:hAnsi="Times New Roman" w:cs="Times New Roman"/>
          <w:sz w:val="24"/>
          <w:szCs w:val="24"/>
        </w:rPr>
        <w:t>group discussion</w:t>
      </w:r>
      <w:r w:rsidR="00053879">
        <w:rPr>
          <w:rFonts w:ascii="Times New Roman" w:eastAsia="Malgun Gothic" w:hAnsi="Times New Roman" w:cs="Times New Roman"/>
          <w:sz w:val="24"/>
          <w:szCs w:val="24"/>
        </w:rPr>
        <w:t xml:space="preserve">, demonstration, guest lecture, seminars, term paper presentation, </w:t>
      </w:r>
      <w:r w:rsidRPr="00F232F1">
        <w:rPr>
          <w:rFonts w:ascii="Times New Roman" w:eastAsia="Malgun Gothic" w:hAnsi="Times New Roman" w:cs="Times New Roman"/>
          <w:sz w:val="24"/>
          <w:szCs w:val="24"/>
        </w:rPr>
        <w:t>case analysis, problem solving, practical experience and field work approaches will be used as different techniques of giving instruction in the course so that students will be able to deve</w:t>
      </w:r>
      <w:r w:rsidR="00053879">
        <w:rPr>
          <w:rFonts w:ascii="Times New Roman" w:eastAsia="Malgun Gothic" w:hAnsi="Times New Roman" w:cs="Times New Roman"/>
          <w:sz w:val="24"/>
          <w:szCs w:val="24"/>
        </w:rPr>
        <w:t>lop abilities for self-learning</w:t>
      </w:r>
      <w:r w:rsidRPr="00F232F1">
        <w:rPr>
          <w:rFonts w:ascii="Times New Roman" w:eastAsia="Malgun Gothic" w:hAnsi="Times New Roman" w:cs="Times New Roman"/>
          <w:sz w:val="24"/>
          <w:szCs w:val="24"/>
        </w:rPr>
        <w:t>, problem solving and critical thinking.</w:t>
      </w:r>
    </w:p>
    <w:p w:rsidR="003B523D" w:rsidRPr="00F232F1" w:rsidRDefault="003B523D" w:rsidP="005266E3">
      <w:pPr>
        <w:pStyle w:val="a"/>
        <w:spacing w:line="240" w:lineRule="auto"/>
        <w:rPr>
          <w:rFonts w:ascii="Times New Roman" w:hAnsi="Times New Roman" w:cs="Times New Roman"/>
          <w:sz w:val="24"/>
          <w:szCs w:val="24"/>
        </w:rPr>
      </w:pPr>
    </w:p>
    <w:p w:rsidR="003B523D" w:rsidRPr="00F232F1" w:rsidRDefault="009B15C9" w:rsidP="005266E3">
      <w:pPr>
        <w:pStyle w:val="a"/>
        <w:spacing w:line="240" w:lineRule="auto"/>
        <w:rPr>
          <w:rFonts w:ascii="Times New Roman" w:hAnsi="Times New Roman" w:cs="Times New Roman"/>
          <w:b/>
          <w:sz w:val="24"/>
          <w:szCs w:val="24"/>
        </w:rPr>
      </w:pPr>
      <w:r>
        <w:rPr>
          <w:rFonts w:ascii="Times New Roman" w:eastAsia="Malgun Gothic" w:hAnsi="Times New Roman" w:cs="Times New Roman"/>
          <w:b/>
          <w:sz w:val="24"/>
          <w:szCs w:val="24"/>
        </w:rPr>
        <w:t>12.</w:t>
      </w:r>
      <w:r>
        <w:rPr>
          <w:rFonts w:ascii="Times New Roman" w:eastAsia="Malgun Gothic" w:hAnsi="Times New Roman" w:cs="Times New Roman"/>
          <w:b/>
          <w:sz w:val="24"/>
          <w:szCs w:val="24"/>
        </w:rPr>
        <w:tab/>
      </w:r>
      <w:r w:rsidR="003B523D" w:rsidRPr="00F232F1">
        <w:rPr>
          <w:rFonts w:ascii="Times New Roman" w:eastAsia="Malgun Gothic" w:hAnsi="Times New Roman" w:cs="Times New Roman"/>
          <w:b/>
          <w:sz w:val="24"/>
          <w:szCs w:val="24"/>
        </w:rPr>
        <w:t>Instruction Days</w:t>
      </w:r>
    </w:p>
    <w:p w:rsidR="003B523D" w:rsidRPr="00F232F1" w:rsidRDefault="00053879" w:rsidP="009B15C9">
      <w:pPr>
        <w:pStyle w:val="a"/>
        <w:spacing w:line="240" w:lineRule="auto"/>
        <w:ind w:firstLine="800"/>
        <w:rPr>
          <w:rFonts w:ascii="Times New Roman" w:hAnsi="Times New Roman" w:cs="Times New Roman"/>
          <w:sz w:val="24"/>
          <w:szCs w:val="24"/>
        </w:rPr>
      </w:pPr>
      <w:r>
        <w:rPr>
          <w:rFonts w:ascii="Times New Roman" w:hAnsi="Times New Roman" w:cs="Times New Roman"/>
          <w:sz w:val="24"/>
          <w:szCs w:val="24"/>
        </w:rPr>
        <w:t>Two-year M.Ed. in SNE consists of four semesters. Each semester will be of 5 months. The teaching hours for courses depend on the nature of course whether it is fully theoretical, or theoretical and practical, or fully practical.</w:t>
      </w:r>
    </w:p>
    <w:p w:rsidR="003B523D" w:rsidRPr="00F232F1" w:rsidRDefault="003B523D" w:rsidP="005266E3">
      <w:pPr>
        <w:pStyle w:val="a"/>
        <w:spacing w:line="240" w:lineRule="auto"/>
        <w:rPr>
          <w:rFonts w:ascii="Times New Roman" w:hAnsi="Times New Roman" w:cs="Times New Roman"/>
          <w:sz w:val="24"/>
          <w:szCs w:val="24"/>
        </w:rPr>
      </w:pPr>
    </w:p>
    <w:p w:rsidR="003B523D" w:rsidRPr="00F232F1" w:rsidRDefault="009B15C9" w:rsidP="005266E3">
      <w:pPr>
        <w:pStyle w:val="a"/>
        <w:spacing w:line="240" w:lineRule="auto"/>
        <w:rPr>
          <w:rFonts w:ascii="Times New Roman" w:hAnsi="Times New Roman" w:cs="Times New Roman"/>
          <w:b/>
          <w:sz w:val="24"/>
          <w:szCs w:val="24"/>
        </w:rPr>
      </w:pPr>
      <w:r>
        <w:rPr>
          <w:rFonts w:ascii="Times New Roman" w:eastAsia="Malgun Gothic" w:hAnsi="Times New Roman" w:cs="Times New Roman"/>
          <w:b/>
          <w:sz w:val="24"/>
          <w:szCs w:val="24"/>
        </w:rPr>
        <w:t>13.</w:t>
      </w:r>
      <w:r>
        <w:rPr>
          <w:rFonts w:ascii="Times New Roman" w:eastAsia="Malgun Gothic" w:hAnsi="Times New Roman" w:cs="Times New Roman"/>
          <w:b/>
          <w:sz w:val="24"/>
          <w:szCs w:val="24"/>
        </w:rPr>
        <w:tab/>
      </w:r>
      <w:r w:rsidR="003B523D" w:rsidRPr="00F232F1">
        <w:rPr>
          <w:rFonts w:ascii="Times New Roman" w:eastAsia="Malgun Gothic" w:hAnsi="Times New Roman" w:cs="Times New Roman"/>
          <w:b/>
          <w:sz w:val="24"/>
          <w:szCs w:val="24"/>
        </w:rPr>
        <w:t>Graduation Requirement</w:t>
      </w:r>
    </w:p>
    <w:p w:rsidR="003B523D" w:rsidRPr="00F232F1" w:rsidRDefault="003B523D" w:rsidP="005266E3">
      <w:pPr>
        <w:pStyle w:val="a"/>
        <w:spacing w:line="240" w:lineRule="auto"/>
        <w:rPr>
          <w:rFonts w:ascii="Times New Roman" w:hAnsi="Times New Roman" w:cs="Times New Roman"/>
          <w:sz w:val="24"/>
          <w:szCs w:val="24"/>
        </w:rPr>
      </w:pPr>
    </w:p>
    <w:p w:rsidR="003B523D" w:rsidRPr="00F232F1" w:rsidRDefault="003B523D" w:rsidP="009B15C9">
      <w:pPr>
        <w:pStyle w:val="a"/>
        <w:spacing w:line="240" w:lineRule="auto"/>
        <w:ind w:firstLine="800"/>
        <w:rPr>
          <w:rFonts w:ascii="Times New Roman" w:hAnsi="Times New Roman" w:cs="Times New Roman"/>
          <w:sz w:val="24"/>
          <w:szCs w:val="24"/>
        </w:rPr>
      </w:pPr>
      <w:r w:rsidRPr="00F232F1">
        <w:rPr>
          <w:rFonts w:ascii="Times New Roman" w:eastAsia="Malgun Gothic" w:hAnsi="Times New Roman" w:cs="Times New Roman"/>
          <w:sz w:val="24"/>
          <w:szCs w:val="24"/>
        </w:rPr>
        <w:t xml:space="preserve">The M.Ed. programme extends over two academic years. M.Ed. degree is awarded on its successful completion. </w:t>
      </w:r>
    </w:p>
    <w:p w:rsidR="003B523D" w:rsidRPr="00F232F1" w:rsidRDefault="003B523D" w:rsidP="005266E3">
      <w:pPr>
        <w:pStyle w:val="a"/>
        <w:spacing w:line="240" w:lineRule="auto"/>
        <w:rPr>
          <w:rFonts w:ascii="Times New Roman" w:hAnsi="Times New Roman" w:cs="Times New Roman"/>
          <w:sz w:val="24"/>
          <w:szCs w:val="24"/>
        </w:rPr>
      </w:pPr>
    </w:p>
    <w:p w:rsidR="003B523D" w:rsidRPr="00F232F1" w:rsidRDefault="003B523D" w:rsidP="005266E3">
      <w:pPr>
        <w:pStyle w:val="a"/>
        <w:spacing w:line="240" w:lineRule="auto"/>
        <w:rPr>
          <w:rFonts w:ascii="Times New Roman" w:hAnsi="Times New Roman" w:cs="Times New Roman"/>
          <w:sz w:val="24"/>
          <w:szCs w:val="24"/>
        </w:rPr>
      </w:pPr>
    </w:p>
    <w:p w:rsidR="003B523D" w:rsidRPr="00F232F1" w:rsidRDefault="009B15C9" w:rsidP="005266E3">
      <w:pPr>
        <w:pStyle w:val="a"/>
        <w:spacing w:line="240" w:lineRule="auto"/>
        <w:rPr>
          <w:rFonts w:ascii="Times New Roman" w:hAnsi="Times New Roman" w:cs="Times New Roman"/>
          <w:b/>
          <w:sz w:val="24"/>
          <w:szCs w:val="24"/>
        </w:rPr>
      </w:pPr>
      <w:r>
        <w:rPr>
          <w:rFonts w:ascii="Times New Roman" w:eastAsia="Malgun Gothic" w:hAnsi="Times New Roman" w:cs="Times New Roman"/>
          <w:b/>
          <w:sz w:val="24"/>
          <w:szCs w:val="24"/>
        </w:rPr>
        <w:t>14.</w:t>
      </w:r>
      <w:r>
        <w:rPr>
          <w:rFonts w:ascii="Times New Roman" w:eastAsia="Malgun Gothic" w:hAnsi="Times New Roman" w:cs="Times New Roman"/>
          <w:b/>
          <w:sz w:val="24"/>
          <w:szCs w:val="24"/>
        </w:rPr>
        <w:tab/>
      </w:r>
      <w:r w:rsidR="003B523D" w:rsidRPr="00F232F1">
        <w:rPr>
          <w:rFonts w:ascii="Times New Roman" w:eastAsia="Malgun Gothic" w:hAnsi="Times New Roman" w:cs="Times New Roman"/>
          <w:b/>
          <w:sz w:val="24"/>
          <w:szCs w:val="24"/>
        </w:rPr>
        <w:t>Attendance and Evaluation System</w:t>
      </w:r>
    </w:p>
    <w:p w:rsidR="00053879" w:rsidRDefault="003B523D" w:rsidP="009B15C9">
      <w:pPr>
        <w:pStyle w:val="a"/>
        <w:spacing w:line="240" w:lineRule="auto"/>
        <w:ind w:firstLine="800"/>
        <w:rPr>
          <w:rFonts w:ascii="Times New Roman" w:eastAsia="Malgun Gothic" w:hAnsi="Times New Roman" w:cs="Times New Roman"/>
          <w:sz w:val="24"/>
          <w:szCs w:val="24"/>
        </w:rPr>
      </w:pPr>
      <w:r w:rsidRPr="00F232F1">
        <w:rPr>
          <w:rFonts w:ascii="Times New Roman" w:eastAsia="Malgun Gothic" w:hAnsi="Times New Roman" w:cs="Times New Roman"/>
          <w:sz w:val="24"/>
          <w:szCs w:val="24"/>
        </w:rPr>
        <w:t>Minimum attendance in accordance with the university reg</w:t>
      </w:r>
      <w:r w:rsidR="00053879">
        <w:rPr>
          <w:rFonts w:ascii="Times New Roman" w:eastAsia="Malgun Gothic" w:hAnsi="Times New Roman" w:cs="Times New Roman"/>
          <w:sz w:val="24"/>
          <w:szCs w:val="24"/>
        </w:rPr>
        <w:t>ulation is required in (i.e. 80</w:t>
      </w:r>
      <w:r w:rsidRPr="00F232F1">
        <w:rPr>
          <w:rFonts w:ascii="Times New Roman" w:eastAsia="Malgun Gothic" w:hAnsi="Times New Roman" w:cs="Times New Roman"/>
          <w:sz w:val="24"/>
          <w:szCs w:val="24"/>
        </w:rPr>
        <w:t>%)</w:t>
      </w:r>
      <w:r w:rsidR="00053879">
        <w:rPr>
          <w:rFonts w:ascii="Times New Roman" w:eastAsia="Malgun Gothic" w:hAnsi="Times New Roman" w:cs="Times New Roman"/>
          <w:sz w:val="24"/>
          <w:szCs w:val="24"/>
        </w:rPr>
        <w:t xml:space="preserve"> </w:t>
      </w:r>
      <w:r w:rsidRPr="00F232F1">
        <w:rPr>
          <w:rFonts w:ascii="Times New Roman" w:eastAsia="Malgun Gothic" w:hAnsi="Times New Roman" w:cs="Times New Roman"/>
          <w:sz w:val="24"/>
          <w:szCs w:val="24"/>
        </w:rPr>
        <w:t xml:space="preserve">each subject in order to be eligible for semester </w:t>
      </w:r>
      <w:r w:rsidR="00053879">
        <w:rPr>
          <w:rFonts w:ascii="Times New Roman" w:eastAsia="Malgun Gothic" w:hAnsi="Times New Roman" w:cs="Times New Roman"/>
          <w:sz w:val="24"/>
          <w:szCs w:val="24"/>
        </w:rPr>
        <w:t>examination.</w:t>
      </w:r>
    </w:p>
    <w:p w:rsidR="0061425A" w:rsidRDefault="0061425A" w:rsidP="005266E3">
      <w:pPr>
        <w:pStyle w:val="a"/>
        <w:spacing w:line="240" w:lineRule="auto"/>
        <w:rPr>
          <w:rFonts w:ascii="Times New Roman" w:eastAsia="Malgun Gothic" w:hAnsi="Times New Roman" w:cs="Times New Roman"/>
          <w:sz w:val="24"/>
          <w:szCs w:val="24"/>
        </w:rPr>
      </w:pPr>
    </w:p>
    <w:p w:rsidR="003B523D" w:rsidRDefault="009B15C9" w:rsidP="005266E3">
      <w:pPr>
        <w:pStyle w:val="a"/>
        <w:spacing w:line="240" w:lineRule="auto"/>
        <w:rPr>
          <w:rFonts w:ascii="Times New Roman" w:eastAsia="Malgun Gothic" w:hAnsi="Times New Roman" w:cs="Times New Roman"/>
          <w:sz w:val="24"/>
          <w:szCs w:val="24"/>
        </w:rPr>
      </w:pPr>
      <w:r>
        <w:rPr>
          <w:rFonts w:ascii="Times New Roman" w:eastAsia="Malgun Gothic" w:hAnsi="Times New Roman" w:cs="Times New Roman"/>
          <w:sz w:val="24"/>
          <w:szCs w:val="24"/>
        </w:rPr>
        <w:tab/>
      </w:r>
      <w:r w:rsidR="0061425A">
        <w:rPr>
          <w:rFonts w:ascii="Times New Roman" w:eastAsia="Malgun Gothic" w:hAnsi="Times New Roman" w:cs="Times New Roman"/>
          <w:sz w:val="24"/>
          <w:szCs w:val="24"/>
        </w:rPr>
        <w:t>At the end each semester, Examination Section of Dean’s office, FoE will conduct the final examination.</w:t>
      </w:r>
      <w:r w:rsidR="00053879">
        <w:rPr>
          <w:rFonts w:ascii="Times New Roman" w:eastAsia="Malgun Gothic" w:hAnsi="Times New Roman" w:cs="Times New Roman"/>
          <w:sz w:val="24"/>
          <w:szCs w:val="24"/>
        </w:rPr>
        <w:t xml:space="preserve"> </w:t>
      </w:r>
      <w:r w:rsidR="0061425A">
        <w:rPr>
          <w:rFonts w:ascii="Times New Roman" w:eastAsia="Malgun Gothic" w:hAnsi="Times New Roman" w:cs="Times New Roman"/>
          <w:sz w:val="24"/>
          <w:szCs w:val="24"/>
        </w:rPr>
        <w:t>E</w:t>
      </w:r>
      <w:r w:rsidR="003B523D" w:rsidRPr="00F232F1">
        <w:rPr>
          <w:rFonts w:ascii="Times New Roman" w:eastAsia="Malgun Gothic" w:hAnsi="Times New Roman" w:cs="Times New Roman"/>
          <w:sz w:val="24"/>
          <w:szCs w:val="24"/>
        </w:rPr>
        <w:t>ach student must appear in and pass all those examination in or</w:t>
      </w:r>
      <w:r w:rsidR="0061425A">
        <w:rPr>
          <w:rFonts w:ascii="Times New Roman" w:eastAsia="Malgun Gothic" w:hAnsi="Times New Roman" w:cs="Times New Roman"/>
          <w:sz w:val="24"/>
          <w:szCs w:val="24"/>
        </w:rPr>
        <w:t>der to qualify for M.Ed. degree</w:t>
      </w:r>
      <w:r w:rsidR="003B523D" w:rsidRPr="00F232F1">
        <w:rPr>
          <w:rFonts w:ascii="Times New Roman" w:eastAsia="Malgun Gothic" w:hAnsi="Times New Roman" w:cs="Times New Roman"/>
          <w:sz w:val="24"/>
          <w:szCs w:val="24"/>
        </w:rPr>
        <w:t>.</w:t>
      </w:r>
    </w:p>
    <w:p w:rsidR="0061425A" w:rsidRPr="0061425A" w:rsidRDefault="0061425A" w:rsidP="005266E3">
      <w:pPr>
        <w:pStyle w:val="a"/>
        <w:spacing w:line="240" w:lineRule="auto"/>
        <w:rPr>
          <w:rFonts w:ascii="Times New Roman" w:eastAsia="Malgun Gothic" w:hAnsi="Times New Roman" w:cs="Times New Roman"/>
          <w:sz w:val="24"/>
          <w:szCs w:val="24"/>
        </w:rPr>
      </w:pPr>
    </w:p>
    <w:p w:rsidR="003B523D" w:rsidRPr="00F232F1" w:rsidRDefault="003B523D" w:rsidP="005266E3">
      <w:pPr>
        <w:pStyle w:val="a"/>
        <w:spacing w:line="240" w:lineRule="auto"/>
        <w:rPr>
          <w:rFonts w:ascii="Times New Roman" w:hAnsi="Times New Roman" w:cs="Times New Roman"/>
          <w:sz w:val="24"/>
          <w:szCs w:val="24"/>
        </w:rPr>
      </w:pPr>
      <w:r w:rsidRPr="00F232F1">
        <w:rPr>
          <w:rFonts w:ascii="Times New Roman" w:eastAsia="Malgun Gothic" w:hAnsi="Times New Roman" w:cs="Times New Roman"/>
          <w:sz w:val="24"/>
          <w:szCs w:val="24"/>
        </w:rPr>
        <w:t>The evaluation procedures for practical course will be specified by the subject committees.</w:t>
      </w:r>
    </w:p>
    <w:p w:rsidR="006B6FEE" w:rsidRPr="00740B1B" w:rsidRDefault="006B6FEE" w:rsidP="006B6FEE">
      <w:pPr>
        <w:pStyle w:val="a"/>
        <w:rPr>
          <w:rFonts w:ascii="Times New Roman" w:hAnsi="Times New Roman" w:cs="Times New Roman"/>
          <w:b/>
          <w:sz w:val="24"/>
          <w:szCs w:val="24"/>
        </w:rPr>
      </w:pPr>
    </w:p>
    <w:p w:rsidR="009B15C9" w:rsidRPr="00740B1B" w:rsidRDefault="009B15C9" w:rsidP="006B6FEE">
      <w:pPr>
        <w:pStyle w:val="a"/>
        <w:rPr>
          <w:rFonts w:ascii="Times New Roman" w:hAnsi="Times New Roman" w:cs="Times New Roman"/>
          <w:b/>
          <w:sz w:val="24"/>
          <w:szCs w:val="24"/>
        </w:rPr>
      </w:pPr>
      <w:r w:rsidRPr="00740B1B">
        <w:rPr>
          <w:rFonts w:ascii="Times New Roman" w:hAnsi="Times New Roman" w:cs="Times New Roman"/>
          <w:b/>
          <w:sz w:val="24"/>
          <w:szCs w:val="24"/>
        </w:rPr>
        <w:t>15.</w:t>
      </w:r>
      <w:r w:rsidR="00740B1B" w:rsidRPr="00740B1B">
        <w:rPr>
          <w:rFonts w:ascii="Times New Roman" w:hAnsi="Times New Roman" w:cs="Times New Roman"/>
          <w:b/>
          <w:sz w:val="24"/>
          <w:szCs w:val="24"/>
        </w:rPr>
        <w:tab/>
        <w:t>Grading System</w:t>
      </w:r>
    </w:p>
    <w:p w:rsidR="008A0016" w:rsidRDefault="008A0016" w:rsidP="006B6FEE">
      <w:pPr>
        <w:pStyle w:val="a"/>
        <w:rPr>
          <w:rFonts w:ascii="Times New Roman" w:hAnsi="Times New Roman" w:cs="Times New Roman"/>
          <w:sz w:val="24"/>
          <w:szCs w:val="24"/>
        </w:rPr>
      </w:pPr>
      <w:r>
        <w:rPr>
          <w:rFonts w:ascii="Times New Roman" w:hAnsi="Times New Roman" w:cs="Times New Roman"/>
          <w:sz w:val="24"/>
          <w:szCs w:val="24"/>
        </w:rPr>
        <w:tab/>
        <w:t>Below is the grading system being applied in the semester system of FoE.</w:t>
      </w:r>
    </w:p>
    <w:tbl>
      <w:tblPr>
        <w:tblStyle w:val="TableGrid"/>
        <w:tblW w:w="0" w:type="auto"/>
        <w:tblInd w:w="918" w:type="dxa"/>
        <w:tblLook w:val="04A0"/>
      </w:tblPr>
      <w:tblGrid>
        <w:gridCol w:w="900"/>
        <w:gridCol w:w="2520"/>
        <w:gridCol w:w="2593"/>
        <w:gridCol w:w="1367"/>
      </w:tblGrid>
      <w:tr w:rsidR="00740B1B" w:rsidTr="00740B1B">
        <w:tc>
          <w:tcPr>
            <w:tcW w:w="900" w:type="dxa"/>
          </w:tcPr>
          <w:p w:rsidR="00740B1B" w:rsidRDefault="00740B1B" w:rsidP="006B6FEE">
            <w:pPr>
              <w:pStyle w:val="a"/>
              <w:rPr>
                <w:rFonts w:ascii="Times New Roman" w:hAnsi="Times New Roman" w:cs="Times New Roman"/>
                <w:sz w:val="24"/>
                <w:szCs w:val="24"/>
              </w:rPr>
            </w:pPr>
            <w:r>
              <w:rPr>
                <w:rFonts w:ascii="Times New Roman" w:hAnsi="Times New Roman" w:cs="Times New Roman"/>
                <w:sz w:val="24"/>
                <w:szCs w:val="24"/>
              </w:rPr>
              <w:t>Grade</w:t>
            </w:r>
          </w:p>
        </w:tc>
        <w:tc>
          <w:tcPr>
            <w:tcW w:w="2520" w:type="dxa"/>
          </w:tcPr>
          <w:p w:rsidR="00740B1B" w:rsidRDefault="00740B1B" w:rsidP="00740B1B">
            <w:pPr>
              <w:pStyle w:val="a"/>
              <w:spacing w:line="240" w:lineRule="auto"/>
              <w:rPr>
                <w:rFonts w:ascii="Times New Roman" w:hAnsi="Times New Roman" w:cs="Times New Roman"/>
                <w:sz w:val="24"/>
                <w:szCs w:val="24"/>
              </w:rPr>
            </w:pPr>
            <w:r>
              <w:rPr>
                <w:rFonts w:ascii="Times New Roman" w:hAnsi="Times New Roman" w:cs="Times New Roman"/>
                <w:sz w:val="24"/>
                <w:szCs w:val="24"/>
              </w:rPr>
              <w:t>Grade Point Average (GPA)</w:t>
            </w:r>
          </w:p>
        </w:tc>
        <w:tc>
          <w:tcPr>
            <w:tcW w:w="2593" w:type="dxa"/>
          </w:tcPr>
          <w:p w:rsidR="00740B1B" w:rsidRDefault="00740B1B" w:rsidP="00740B1B">
            <w:pPr>
              <w:pStyle w:val="a"/>
              <w:spacing w:line="240" w:lineRule="auto"/>
              <w:rPr>
                <w:rFonts w:ascii="Times New Roman" w:hAnsi="Times New Roman" w:cs="Times New Roman"/>
                <w:sz w:val="24"/>
                <w:szCs w:val="24"/>
              </w:rPr>
            </w:pPr>
            <w:r>
              <w:rPr>
                <w:rFonts w:ascii="Times New Roman" w:hAnsi="Times New Roman" w:cs="Times New Roman"/>
                <w:sz w:val="24"/>
                <w:szCs w:val="24"/>
              </w:rPr>
              <w:t xml:space="preserve">Equivalent Percentage Based on Individual </w:t>
            </w:r>
          </w:p>
          <w:p w:rsidR="00740B1B" w:rsidRDefault="00740B1B" w:rsidP="00740B1B">
            <w:pPr>
              <w:pStyle w:val="a"/>
              <w:spacing w:line="240" w:lineRule="auto"/>
              <w:rPr>
                <w:rFonts w:ascii="Times New Roman" w:hAnsi="Times New Roman" w:cs="Times New Roman"/>
                <w:sz w:val="24"/>
                <w:szCs w:val="24"/>
              </w:rPr>
            </w:pPr>
            <w:r>
              <w:rPr>
                <w:rFonts w:ascii="Times New Roman" w:hAnsi="Times New Roman" w:cs="Times New Roman"/>
                <w:sz w:val="24"/>
                <w:szCs w:val="24"/>
              </w:rPr>
              <w:t>Paper Marks</w:t>
            </w:r>
          </w:p>
        </w:tc>
        <w:tc>
          <w:tcPr>
            <w:tcW w:w="1367" w:type="dxa"/>
          </w:tcPr>
          <w:p w:rsidR="00740B1B" w:rsidRDefault="00740B1B" w:rsidP="006B6FEE">
            <w:pPr>
              <w:pStyle w:val="a"/>
              <w:rPr>
                <w:rFonts w:ascii="Times New Roman" w:hAnsi="Times New Roman" w:cs="Times New Roman"/>
                <w:sz w:val="24"/>
                <w:szCs w:val="24"/>
              </w:rPr>
            </w:pPr>
            <w:r>
              <w:rPr>
                <w:rFonts w:ascii="Times New Roman" w:hAnsi="Times New Roman" w:cs="Times New Roman"/>
                <w:sz w:val="24"/>
                <w:szCs w:val="24"/>
              </w:rPr>
              <w:t>Remarks</w:t>
            </w:r>
          </w:p>
        </w:tc>
      </w:tr>
      <w:tr w:rsidR="00740B1B" w:rsidTr="00740B1B">
        <w:tc>
          <w:tcPr>
            <w:tcW w:w="900" w:type="dxa"/>
          </w:tcPr>
          <w:p w:rsidR="00740B1B" w:rsidRDefault="00740B1B" w:rsidP="006B6FEE">
            <w:pPr>
              <w:pStyle w:val="a"/>
              <w:rPr>
                <w:rFonts w:ascii="Times New Roman" w:hAnsi="Times New Roman" w:cs="Times New Roman"/>
                <w:sz w:val="24"/>
                <w:szCs w:val="24"/>
              </w:rPr>
            </w:pPr>
            <w:r>
              <w:rPr>
                <w:rFonts w:ascii="Times New Roman" w:hAnsi="Times New Roman" w:cs="Times New Roman"/>
                <w:sz w:val="24"/>
                <w:szCs w:val="24"/>
              </w:rPr>
              <w:t>A</w:t>
            </w:r>
          </w:p>
        </w:tc>
        <w:tc>
          <w:tcPr>
            <w:tcW w:w="2520" w:type="dxa"/>
          </w:tcPr>
          <w:p w:rsidR="00740B1B" w:rsidRDefault="00740B1B" w:rsidP="006B6FEE">
            <w:pPr>
              <w:pStyle w:val="a"/>
              <w:rPr>
                <w:rFonts w:ascii="Times New Roman" w:hAnsi="Times New Roman" w:cs="Times New Roman"/>
                <w:sz w:val="24"/>
                <w:szCs w:val="24"/>
              </w:rPr>
            </w:pPr>
            <w:r>
              <w:rPr>
                <w:rFonts w:ascii="Times New Roman" w:hAnsi="Times New Roman" w:cs="Times New Roman"/>
                <w:sz w:val="24"/>
                <w:szCs w:val="24"/>
              </w:rPr>
              <w:t>4.00</w:t>
            </w:r>
          </w:p>
        </w:tc>
        <w:tc>
          <w:tcPr>
            <w:tcW w:w="2593" w:type="dxa"/>
          </w:tcPr>
          <w:p w:rsidR="00740B1B" w:rsidRDefault="00740B1B" w:rsidP="006B6FEE">
            <w:pPr>
              <w:pStyle w:val="a"/>
              <w:rPr>
                <w:rFonts w:ascii="Times New Roman" w:hAnsi="Times New Roman" w:cs="Times New Roman"/>
                <w:sz w:val="24"/>
                <w:szCs w:val="24"/>
              </w:rPr>
            </w:pPr>
            <w:r>
              <w:rPr>
                <w:rFonts w:ascii="Times New Roman" w:hAnsi="Times New Roman" w:cs="Times New Roman"/>
                <w:sz w:val="24"/>
                <w:szCs w:val="24"/>
              </w:rPr>
              <w:t>90 and above</w:t>
            </w:r>
          </w:p>
        </w:tc>
        <w:tc>
          <w:tcPr>
            <w:tcW w:w="1367" w:type="dxa"/>
          </w:tcPr>
          <w:p w:rsidR="00740B1B" w:rsidRDefault="00740B1B" w:rsidP="006B6FEE">
            <w:pPr>
              <w:pStyle w:val="a"/>
              <w:rPr>
                <w:rFonts w:ascii="Times New Roman" w:hAnsi="Times New Roman" w:cs="Times New Roman"/>
                <w:sz w:val="24"/>
                <w:szCs w:val="24"/>
              </w:rPr>
            </w:pPr>
            <w:r>
              <w:rPr>
                <w:rFonts w:ascii="Times New Roman" w:hAnsi="Times New Roman" w:cs="Times New Roman"/>
                <w:sz w:val="24"/>
                <w:szCs w:val="24"/>
              </w:rPr>
              <w:t>Distinction</w:t>
            </w:r>
          </w:p>
        </w:tc>
      </w:tr>
      <w:tr w:rsidR="00740B1B" w:rsidTr="00740B1B">
        <w:tc>
          <w:tcPr>
            <w:tcW w:w="900" w:type="dxa"/>
          </w:tcPr>
          <w:p w:rsidR="00740B1B" w:rsidRDefault="00740B1B" w:rsidP="006B6FEE">
            <w:pPr>
              <w:pStyle w:val="a"/>
              <w:rPr>
                <w:rFonts w:ascii="Times New Roman" w:hAnsi="Times New Roman" w:cs="Times New Roman"/>
                <w:sz w:val="24"/>
                <w:szCs w:val="24"/>
              </w:rPr>
            </w:pPr>
            <w:r>
              <w:rPr>
                <w:rFonts w:ascii="Times New Roman" w:hAnsi="Times New Roman" w:cs="Times New Roman"/>
                <w:sz w:val="24"/>
                <w:szCs w:val="24"/>
              </w:rPr>
              <w:t>A-</w:t>
            </w:r>
          </w:p>
        </w:tc>
        <w:tc>
          <w:tcPr>
            <w:tcW w:w="2520" w:type="dxa"/>
          </w:tcPr>
          <w:p w:rsidR="00740B1B" w:rsidRDefault="00740B1B" w:rsidP="006B6FEE">
            <w:pPr>
              <w:pStyle w:val="a"/>
              <w:rPr>
                <w:rFonts w:ascii="Times New Roman" w:hAnsi="Times New Roman" w:cs="Times New Roman"/>
                <w:sz w:val="24"/>
                <w:szCs w:val="24"/>
              </w:rPr>
            </w:pPr>
            <w:r>
              <w:rPr>
                <w:rFonts w:ascii="Times New Roman" w:hAnsi="Times New Roman" w:cs="Times New Roman"/>
                <w:sz w:val="24"/>
                <w:szCs w:val="24"/>
              </w:rPr>
              <w:t>3.70 to 3.97</w:t>
            </w:r>
          </w:p>
        </w:tc>
        <w:tc>
          <w:tcPr>
            <w:tcW w:w="2593" w:type="dxa"/>
          </w:tcPr>
          <w:p w:rsidR="00740B1B" w:rsidRDefault="00740B1B" w:rsidP="006B6FEE">
            <w:pPr>
              <w:pStyle w:val="a"/>
              <w:rPr>
                <w:rFonts w:ascii="Times New Roman" w:hAnsi="Times New Roman" w:cs="Times New Roman"/>
                <w:sz w:val="24"/>
                <w:szCs w:val="24"/>
              </w:rPr>
            </w:pPr>
            <w:r>
              <w:rPr>
                <w:rFonts w:ascii="Times New Roman" w:hAnsi="Times New Roman" w:cs="Times New Roman"/>
                <w:sz w:val="24"/>
                <w:szCs w:val="24"/>
              </w:rPr>
              <w:t>80 to 89</w:t>
            </w:r>
          </w:p>
        </w:tc>
        <w:tc>
          <w:tcPr>
            <w:tcW w:w="1367" w:type="dxa"/>
          </w:tcPr>
          <w:p w:rsidR="00740B1B" w:rsidRDefault="00740B1B" w:rsidP="006B6FEE">
            <w:pPr>
              <w:pStyle w:val="a"/>
              <w:rPr>
                <w:rFonts w:ascii="Times New Roman" w:hAnsi="Times New Roman" w:cs="Times New Roman"/>
                <w:sz w:val="24"/>
                <w:szCs w:val="24"/>
              </w:rPr>
            </w:pPr>
            <w:r>
              <w:rPr>
                <w:rFonts w:ascii="Times New Roman" w:hAnsi="Times New Roman" w:cs="Times New Roman"/>
                <w:sz w:val="24"/>
                <w:szCs w:val="24"/>
              </w:rPr>
              <w:t>Very Good</w:t>
            </w:r>
          </w:p>
        </w:tc>
      </w:tr>
      <w:tr w:rsidR="00740B1B" w:rsidTr="00740B1B">
        <w:tc>
          <w:tcPr>
            <w:tcW w:w="900" w:type="dxa"/>
          </w:tcPr>
          <w:p w:rsidR="00740B1B" w:rsidRDefault="00740B1B" w:rsidP="006B6FEE">
            <w:pPr>
              <w:pStyle w:val="a"/>
              <w:rPr>
                <w:rFonts w:ascii="Times New Roman" w:hAnsi="Times New Roman" w:cs="Times New Roman"/>
                <w:sz w:val="24"/>
                <w:szCs w:val="24"/>
              </w:rPr>
            </w:pPr>
            <w:r>
              <w:rPr>
                <w:rFonts w:ascii="Times New Roman" w:hAnsi="Times New Roman" w:cs="Times New Roman"/>
                <w:sz w:val="24"/>
                <w:szCs w:val="24"/>
              </w:rPr>
              <w:t>B+</w:t>
            </w:r>
          </w:p>
        </w:tc>
        <w:tc>
          <w:tcPr>
            <w:tcW w:w="2520" w:type="dxa"/>
          </w:tcPr>
          <w:p w:rsidR="00740B1B" w:rsidRDefault="00740B1B" w:rsidP="006B6FEE">
            <w:pPr>
              <w:pStyle w:val="a"/>
              <w:rPr>
                <w:rFonts w:ascii="Times New Roman" w:hAnsi="Times New Roman" w:cs="Times New Roman"/>
                <w:sz w:val="24"/>
                <w:szCs w:val="24"/>
              </w:rPr>
            </w:pPr>
            <w:r>
              <w:rPr>
                <w:rFonts w:ascii="Times New Roman" w:hAnsi="Times New Roman" w:cs="Times New Roman"/>
                <w:sz w:val="24"/>
                <w:szCs w:val="24"/>
              </w:rPr>
              <w:t>3.30 to 3.66</w:t>
            </w:r>
          </w:p>
        </w:tc>
        <w:tc>
          <w:tcPr>
            <w:tcW w:w="2593" w:type="dxa"/>
          </w:tcPr>
          <w:p w:rsidR="00740B1B" w:rsidRDefault="00740B1B" w:rsidP="006B6FEE">
            <w:pPr>
              <w:pStyle w:val="a"/>
              <w:rPr>
                <w:rFonts w:ascii="Times New Roman" w:hAnsi="Times New Roman" w:cs="Times New Roman"/>
                <w:sz w:val="24"/>
                <w:szCs w:val="24"/>
              </w:rPr>
            </w:pPr>
            <w:r>
              <w:rPr>
                <w:rFonts w:ascii="Times New Roman" w:hAnsi="Times New Roman" w:cs="Times New Roman"/>
                <w:sz w:val="24"/>
                <w:szCs w:val="24"/>
              </w:rPr>
              <w:t>70 to 79</w:t>
            </w:r>
          </w:p>
        </w:tc>
        <w:tc>
          <w:tcPr>
            <w:tcW w:w="1367" w:type="dxa"/>
          </w:tcPr>
          <w:p w:rsidR="00740B1B" w:rsidRDefault="00740B1B" w:rsidP="006B6FEE">
            <w:pPr>
              <w:pStyle w:val="a"/>
              <w:rPr>
                <w:rFonts w:ascii="Times New Roman" w:hAnsi="Times New Roman" w:cs="Times New Roman"/>
                <w:sz w:val="24"/>
                <w:szCs w:val="24"/>
              </w:rPr>
            </w:pPr>
            <w:r>
              <w:rPr>
                <w:rFonts w:ascii="Times New Roman" w:hAnsi="Times New Roman" w:cs="Times New Roman"/>
                <w:sz w:val="24"/>
                <w:szCs w:val="24"/>
              </w:rPr>
              <w:t>Good</w:t>
            </w:r>
          </w:p>
        </w:tc>
      </w:tr>
      <w:tr w:rsidR="00740B1B" w:rsidTr="00740B1B">
        <w:tc>
          <w:tcPr>
            <w:tcW w:w="900" w:type="dxa"/>
          </w:tcPr>
          <w:p w:rsidR="00740B1B" w:rsidRDefault="00740B1B" w:rsidP="006B6FEE">
            <w:pPr>
              <w:pStyle w:val="a"/>
              <w:rPr>
                <w:rFonts w:ascii="Times New Roman" w:hAnsi="Times New Roman" w:cs="Times New Roman"/>
                <w:sz w:val="24"/>
                <w:szCs w:val="24"/>
              </w:rPr>
            </w:pPr>
            <w:r>
              <w:rPr>
                <w:rFonts w:ascii="Times New Roman" w:hAnsi="Times New Roman" w:cs="Times New Roman"/>
                <w:sz w:val="24"/>
                <w:szCs w:val="24"/>
              </w:rPr>
              <w:t>B</w:t>
            </w:r>
          </w:p>
        </w:tc>
        <w:tc>
          <w:tcPr>
            <w:tcW w:w="2520" w:type="dxa"/>
          </w:tcPr>
          <w:p w:rsidR="00740B1B" w:rsidRDefault="00740B1B" w:rsidP="006B6FEE">
            <w:pPr>
              <w:pStyle w:val="a"/>
              <w:rPr>
                <w:rFonts w:ascii="Times New Roman" w:hAnsi="Times New Roman" w:cs="Times New Roman"/>
                <w:sz w:val="24"/>
                <w:szCs w:val="24"/>
              </w:rPr>
            </w:pPr>
            <w:r>
              <w:rPr>
                <w:rFonts w:ascii="Times New Roman" w:hAnsi="Times New Roman" w:cs="Times New Roman"/>
                <w:sz w:val="24"/>
                <w:szCs w:val="24"/>
              </w:rPr>
              <w:t>3.00 to 3.27</w:t>
            </w:r>
          </w:p>
        </w:tc>
        <w:tc>
          <w:tcPr>
            <w:tcW w:w="2593" w:type="dxa"/>
          </w:tcPr>
          <w:p w:rsidR="00740B1B" w:rsidRDefault="00740B1B" w:rsidP="006B6FEE">
            <w:pPr>
              <w:pStyle w:val="a"/>
              <w:rPr>
                <w:rFonts w:ascii="Times New Roman" w:hAnsi="Times New Roman" w:cs="Times New Roman"/>
                <w:sz w:val="24"/>
                <w:szCs w:val="24"/>
              </w:rPr>
            </w:pPr>
            <w:r>
              <w:rPr>
                <w:rFonts w:ascii="Times New Roman" w:hAnsi="Times New Roman" w:cs="Times New Roman"/>
                <w:sz w:val="24"/>
                <w:szCs w:val="24"/>
              </w:rPr>
              <w:t>60 to 69</w:t>
            </w:r>
          </w:p>
        </w:tc>
        <w:tc>
          <w:tcPr>
            <w:tcW w:w="1367" w:type="dxa"/>
          </w:tcPr>
          <w:p w:rsidR="00740B1B" w:rsidRDefault="00740B1B" w:rsidP="006B6FEE">
            <w:pPr>
              <w:pStyle w:val="a"/>
              <w:rPr>
                <w:rFonts w:ascii="Times New Roman" w:hAnsi="Times New Roman" w:cs="Times New Roman"/>
                <w:sz w:val="24"/>
                <w:szCs w:val="24"/>
              </w:rPr>
            </w:pPr>
            <w:r>
              <w:rPr>
                <w:rFonts w:ascii="Times New Roman" w:hAnsi="Times New Roman" w:cs="Times New Roman"/>
                <w:sz w:val="24"/>
                <w:szCs w:val="24"/>
              </w:rPr>
              <w:t>Fair</w:t>
            </w:r>
          </w:p>
        </w:tc>
      </w:tr>
      <w:tr w:rsidR="00740B1B" w:rsidTr="00740B1B">
        <w:tc>
          <w:tcPr>
            <w:tcW w:w="900" w:type="dxa"/>
          </w:tcPr>
          <w:p w:rsidR="00740B1B" w:rsidRDefault="00740B1B" w:rsidP="006B6FEE">
            <w:pPr>
              <w:pStyle w:val="a"/>
              <w:rPr>
                <w:rFonts w:ascii="Times New Roman" w:hAnsi="Times New Roman" w:cs="Times New Roman"/>
                <w:sz w:val="24"/>
                <w:szCs w:val="24"/>
              </w:rPr>
            </w:pPr>
            <w:r>
              <w:rPr>
                <w:rFonts w:ascii="Times New Roman" w:hAnsi="Times New Roman" w:cs="Times New Roman"/>
                <w:sz w:val="24"/>
                <w:szCs w:val="24"/>
              </w:rPr>
              <w:t>B-</w:t>
            </w:r>
          </w:p>
        </w:tc>
        <w:tc>
          <w:tcPr>
            <w:tcW w:w="2520" w:type="dxa"/>
          </w:tcPr>
          <w:p w:rsidR="00740B1B" w:rsidRDefault="00740B1B" w:rsidP="006B6FEE">
            <w:pPr>
              <w:pStyle w:val="a"/>
              <w:rPr>
                <w:rFonts w:ascii="Times New Roman" w:hAnsi="Times New Roman" w:cs="Times New Roman"/>
                <w:sz w:val="24"/>
                <w:szCs w:val="24"/>
              </w:rPr>
            </w:pPr>
            <w:r>
              <w:rPr>
                <w:rFonts w:ascii="Times New Roman" w:hAnsi="Times New Roman" w:cs="Times New Roman"/>
                <w:sz w:val="24"/>
                <w:szCs w:val="24"/>
              </w:rPr>
              <w:t>2.70 to 2.97</w:t>
            </w:r>
          </w:p>
        </w:tc>
        <w:tc>
          <w:tcPr>
            <w:tcW w:w="2593" w:type="dxa"/>
          </w:tcPr>
          <w:p w:rsidR="00740B1B" w:rsidRDefault="00740B1B" w:rsidP="006B6FEE">
            <w:pPr>
              <w:pStyle w:val="a"/>
              <w:rPr>
                <w:rFonts w:ascii="Times New Roman" w:hAnsi="Times New Roman" w:cs="Times New Roman"/>
                <w:sz w:val="24"/>
                <w:szCs w:val="24"/>
              </w:rPr>
            </w:pPr>
            <w:r>
              <w:rPr>
                <w:rFonts w:ascii="Times New Roman" w:hAnsi="Times New Roman" w:cs="Times New Roman"/>
                <w:sz w:val="24"/>
                <w:szCs w:val="24"/>
              </w:rPr>
              <w:t>50 to 59</w:t>
            </w:r>
          </w:p>
        </w:tc>
        <w:tc>
          <w:tcPr>
            <w:tcW w:w="1367" w:type="dxa"/>
          </w:tcPr>
          <w:p w:rsidR="00740B1B" w:rsidRDefault="00740B1B" w:rsidP="00740B1B">
            <w:pPr>
              <w:pStyle w:val="a"/>
              <w:spacing w:line="240" w:lineRule="auto"/>
              <w:rPr>
                <w:rFonts w:ascii="Times New Roman" w:hAnsi="Times New Roman" w:cs="Times New Roman"/>
                <w:sz w:val="24"/>
                <w:szCs w:val="24"/>
              </w:rPr>
            </w:pPr>
            <w:r>
              <w:rPr>
                <w:rFonts w:ascii="Times New Roman" w:hAnsi="Times New Roman" w:cs="Times New Roman"/>
                <w:sz w:val="24"/>
                <w:szCs w:val="24"/>
              </w:rPr>
              <w:t xml:space="preserve">Pass in </w:t>
            </w:r>
          </w:p>
          <w:p w:rsidR="00740B1B" w:rsidRDefault="00740B1B" w:rsidP="00740B1B">
            <w:pPr>
              <w:pStyle w:val="a"/>
              <w:spacing w:line="240" w:lineRule="auto"/>
              <w:rPr>
                <w:rFonts w:ascii="Times New Roman" w:hAnsi="Times New Roman" w:cs="Times New Roman"/>
                <w:sz w:val="24"/>
                <w:szCs w:val="24"/>
              </w:rPr>
            </w:pPr>
            <w:r>
              <w:rPr>
                <w:rFonts w:ascii="Times New Roman" w:hAnsi="Times New Roman" w:cs="Times New Roman"/>
                <w:sz w:val="24"/>
                <w:szCs w:val="24"/>
              </w:rPr>
              <w:t>individual course</w:t>
            </w:r>
          </w:p>
        </w:tc>
      </w:tr>
      <w:tr w:rsidR="00740B1B" w:rsidTr="00740B1B">
        <w:tc>
          <w:tcPr>
            <w:tcW w:w="900" w:type="dxa"/>
          </w:tcPr>
          <w:p w:rsidR="00740B1B" w:rsidRDefault="00740B1B" w:rsidP="006B6FEE">
            <w:pPr>
              <w:pStyle w:val="a"/>
              <w:rPr>
                <w:rFonts w:ascii="Times New Roman" w:hAnsi="Times New Roman" w:cs="Times New Roman"/>
                <w:sz w:val="24"/>
                <w:szCs w:val="24"/>
              </w:rPr>
            </w:pPr>
            <w:r>
              <w:rPr>
                <w:rFonts w:ascii="Times New Roman" w:hAnsi="Times New Roman" w:cs="Times New Roman"/>
                <w:sz w:val="24"/>
                <w:szCs w:val="24"/>
              </w:rPr>
              <w:t>F</w:t>
            </w:r>
          </w:p>
        </w:tc>
        <w:tc>
          <w:tcPr>
            <w:tcW w:w="2520" w:type="dxa"/>
          </w:tcPr>
          <w:p w:rsidR="00740B1B" w:rsidRDefault="00740B1B" w:rsidP="006B6FEE">
            <w:pPr>
              <w:pStyle w:val="a"/>
              <w:rPr>
                <w:rFonts w:ascii="Times New Roman" w:hAnsi="Times New Roman" w:cs="Times New Roman"/>
                <w:sz w:val="24"/>
                <w:szCs w:val="24"/>
              </w:rPr>
            </w:pPr>
            <w:r>
              <w:rPr>
                <w:rFonts w:ascii="Times New Roman" w:hAnsi="Times New Roman" w:cs="Times New Roman"/>
                <w:sz w:val="24"/>
                <w:szCs w:val="24"/>
              </w:rPr>
              <w:t>Below 2.70</w:t>
            </w:r>
          </w:p>
        </w:tc>
        <w:tc>
          <w:tcPr>
            <w:tcW w:w="2593" w:type="dxa"/>
          </w:tcPr>
          <w:p w:rsidR="00740B1B" w:rsidRDefault="00740B1B" w:rsidP="006B6FEE">
            <w:pPr>
              <w:pStyle w:val="a"/>
              <w:rPr>
                <w:rFonts w:ascii="Times New Roman" w:hAnsi="Times New Roman" w:cs="Times New Roman"/>
                <w:sz w:val="24"/>
                <w:szCs w:val="24"/>
              </w:rPr>
            </w:pPr>
            <w:r>
              <w:rPr>
                <w:rFonts w:ascii="Times New Roman" w:hAnsi="Times New Roman" w:cs="Times New Roman"/>
                <w:sz w:val="24"/>
                <w:szCs w:val="24"/>
              </w:rPr>
              <w:t>Below 50</w:t>
            </w:r>
          </w:p>
        </w:tc>
        <w:tc>
          <w:tcPr>
            <w:tcW w:w="1367" w:type="dxa"/>
          </w:tcPr>
          <w:p w:rsidR="00740B1B" w:rsidRDefault="00740B1B" w:rsidP="006B6FEE">
            <w:pPr>
              <w:pStyle w:val="a"/>
              <w:rPr>
                <w:rFonts w:ascii="Times New Roman" w:hAnsi="Times New Roman" w:cs="Times New Roman"/>
                <w:sz w:val="24"/>
                <w:szCs w:val="24"/>
              </w:rPr>
            </w:pPr>
            <w:r>
              <w:rPr>
                <w:rFonts w:ascii="Times New Roman" w:hAnsi="Times New Roman" w:cs="Times New Roman"/>
                <w:sz w:val="24"/>
                <w:szCs w:val="24"/>
              </w:rPr>
              <w:t>Fail</w:t>
            </w:r>
          </w:p>
        </w:tc>
      </w:tr>
    </w:tbl>
    <w:p w:rsidR="008A0016" w:rsidRPr="00F232F1" w:rsidRDefault="008A0016" w:rsidP="006B6FEE">
      <w:pPr>
        <w:pStyle w:val="a"/>
        <w:rPr>
          <w:rFonts w:ascii="Times New Roman" w:hAnsi="Times New Roman" w:cs="Times New Roman"/>
          <w:sz w:val="24"/>
          <w:szCs w:val="24"/>
        </w:rPr>
      </w:pPr>
    </w:p>
    <w:sectPr w:rsidR="008A0016" w:rsidRPr="00F232F1" w:rsidSect="00BB3D6F">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4A2C" w:rsidRDefault="008B4A2C" w:rsidP="00DC61D8">
      <w:pPr>
        <w:spacing w:after="0" w:line="240" w:lineRule="auto"/>
      </w:pPr>
      <w:r>
        <w:separator/>
      </w:r>
    </w:p>
  </w:endnote>
  <w:endnote w:type="continuationSeparator" w:id="1">
    <w:p w:rsidR="008B4A2C" w:rsidRDefault="008B4A2C" w:rsidP="00DC61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4A2C" w:rsidRDefault="008B4A2C" w:rsidP="00DC61D8">
      <w:pPr>
        <w:spacing w:after="0" w:line="240" w:lineRule="auto"/>
      </w:pPr>
      <w:r>
        <w:separator/>
      </w:r>
    </w:p>
  </w:footnote>
  <w:footnote w:type="continuationSeparator" w:id="1">
    <w:p w:rsidR="008B4A2C" w:rsidRDefault="008B4A2C" w:rsidP="00DC61D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007A8"/>
    <w:multiLevelType w:val="hybridMultilevel"/>
    <w:tmpl w:val="B0649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5D3872"/>
    <w:multiLevelType w:val="hybridMultilevel"/>
    <w:tmpl w:val="B0426A9C"/>
    <w:lvl w:ilvl="0" w:tplc="3F6A161C">
      <w:start w:val="1"/>
      <w:numFmt w:val="decimal"/>
      <w:lvlText w:val="%1."/>
      <w:lvlJc w:val="left"/>
      <w:pPr>
        <w:ind w:left="1161" w:hanging="360"/>
      </w:pPr>
      <w:rPr>
        <w:rFonts w:ascii="Times New Roman" w:eastAsiaTheme="minorEastAsia" w:hAnsi="Times New Roman" w:cs="Times New Roman"/>
      </w:rPr>
    </w:lvl>
    <w:lvl w:ilvl="1" w:tplc="04090003" w:tentative="1">
      <w:start w:val="1"/>
      <w:numFmt w:val="bullet"/>
      <w:lvlText w:val="o"/>
      <w:lvlJc w:val="left"/>
      <w:pPr>
        <w:ind w:left="1881" w:hanging="360"/>
      </w:pPr>
      <w:rPr>
        <w:rFonts w:ascii="Courier New" w:hAnsi="Courier New" w:cs="Courier New" w:hint="default"/>
      </w:rPr>
    </w:lvl>
    <w:lvl w:ilvl="2" w:tplc="04090005" w:tentative="1">
      <w:start w:val="1"/>
      <w:numFmt w:val="bullet"/>
      <w:lvlText w:val=""/>
      <w:lvlJc w:val="left"/>
      <w:pPr>
        <w:ind w:left="2601" w:hanging="360"/>
      </w:pPr>
      <w:rPr>
        <w:rFonts w:ascii="Wingdings" w:hAnsi="Wingdings" w:hint="default"/>
      </w:rPr>
    </w:lvl>
    <w:lvl w:ilvl="3" w:tplc="04090001" w:tentative="1">
      <w:start w:val="1"/>
      <w:numFmt w:val="bullet"/>
      <w:lvlText w:val=""/>
      <w:lvlJc w:val="left"/>
      <w:pPr>
        <w:ind w:left="3321" w:hanging="360"/>
      </w:pPr>
      <w:rPr>
        <w:rFonts w:ascii="Symbol" w:hAnsi="Symbol" w:hint="default"/>
      </w:rPr>
    </w:lvl>
    <w:lvl w:ilvl="4" w:tplc="04090003" w:tentative="1">
      <w:start w:val="1"/>
      <w:numFmt w:val="bullet"/>
      <w:lvlText w:val="o"/>
      <w:lvlJc w:val="left"/>
      <w:pPr>
        <w:ind w:left="4041" w:hanging="360"/>
      </w:pPr>
      <w:rPr>
        <w:rFonts w:ascii="Courier New" w:hAnsi="Courier New" w:cs="Courier New" w:hint="default"/>
      </w:rPr>
    </w:lvl>
    <w:lvl w:ilvl="5" w:tplc="04090005" w:tentative="1">
      <w:start w:val="1"/>
      <w:numFmt w:val="bullet"/>
      <w:lvlText w:val=""/>
      <w:lvlJc w:val="left"/>
      <w:pPr>
        <w:ind w:left="4761" w:hanging="360"/>
      </w:pPr>
      <w:rPr>
        <w:rFonts w:ascii="Wingdings" w:hAnsi="Wingdings" w:hint="default"/>
      </w:rPr>
    </w:lvl>
    <w:lvl w:ilvl="6" w:tplc="04090001" w:tentative="1">
      <w:start w:val="1"/>
      <w:numFmt w:val="bullet"/>
      <w:lvlText w:val=""/>
      <w:lvlJc w:val="left"/>
      <w:pPr>
        <w:ind w:left="5481" w:hanging="360"/>
      </w:pPr>
      <w:rPr>
        <w:rFonts w:ascii="Symbol" w:hAnsi="Symbol" w:hint="default"/>
      </w:rPr>
    </w:lvl>
    <w:lvl w:ilvl="7" w:tplc="04090003" w:tentative="1">
      <w:start w:val="1"/>
      <w:numFmt w:val="bullet"/>
      <w:lvlText w:val="o"/>
      <w:lvlJc w:val="left"/>
      <w:pPr>
        <w:ind w:left="6201" w:hanging="360"/>
      </w:pPr>
      <w:rPr>
        <w:rFonts w:ascii="Courier New" w:hAnsi="Courier New" w:cs="Courier New" w:hint="default"/>
      </w:rPr>
    </w:lvl>
    <w:lvl w:ilvl="8" w:tplc="04090005" w:tentative="1">
      <w:start w:val="1"/>
      <w:numFmt w:val="bullet"/>
      <w:lvlText w:val=""/>
      <w:lvlJc w:val="left"/>
      <w:pPr>
        <w:ind w:left="6921" w:hanging="360"/>
      </w:pPr>
      <w:rPr>
        <w:rFonts w:ascii="Wingdings" w:hAnsi="Wingdings" w:hint="default"/>
      </w:rPr>
    </w:lvl>
  </w:abstractNum>
  <w:abstractNum w:abstractNumId="2">
    <w:nsid w:val="0FC23A9B"/>
    <w:multiLevelType w:val="hybridMultilevel"/>
    <w:tmpl w:val="230E471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0624280"/>
    <w:multiLevelType w:val="hybridMultilevel"/>
    <w:tmpl w:val="EA5EBA58"/>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nsid w:val="13D33FDA"/>
    <w:multiLevelType w:val="hybridMultilevel"/>
    <w:tmpl w:val="7DE2C42A"/>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nsid w:val="13ED29A8"/>
    <w:multiLevelType w:val="hybridMultilevel"/>
    <w:tmpl w:val="765AD83C"/>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nsid w:val="1ADD50AC"/>
    <w:multiLevelType w:val="hybridMultilevel"/>
    <w:tmpl w:val="FE8A9D40"/>
    <w:lvl w:ilvl="0" w:tplc="000AB6A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1E6C5854"/>
    <w:multiLevelType w:val="hybridMultilevel"/>
    <w:tmpl w:val="C2802F80"/>
    <w:lvl w:ilvl="0" w:tplc="C2C2182A">
      <w:start w:val="1"/>
      <w:numFmt w:val="decimal"/>
      <w:lvlText w:val="%1."/>
      <w:lvlJc w:val="left"/>
      <w:pPr>
        <w:tabs>
          <w:tab w:val="num" w:pos="720"/>
        </w:tabs>
        <w:ind w:left="720" w:hanging="360"/>
      </w:pPr>
    </w:lvl>
    <w:lvl w:ilvl="1" w:tplc="685ABFFE" w:tentative="1">
      <w:start w:val="1"/>
      <w:numFmt w:val="decimal"/>
      <w:lvlText w:val="%2."/>
      <w:lvlJc w:val="left"/>
      <w:pPr>
        <w:tabs>
          <w:tab w:val="num" w:pos="1440"/>
        </w:tabs>
        <w:ind w:left="1440" w:hanging="360"/>
      </w:pPr>
    </w:lvl>
    <w:lvl w:ilvl="2" w:tplc="F1D298CC" w:tentative="1">
      <w:start w:val="1"/>
      <w:numFmt w:val="decimal"/>
      <w:lvlText w:val="%3."/>
      <w:lvlJc w:val="left"/>
      <w:pPr>
        <w:tabs>
          <w:tab w:val="num" w:pos="2160"/>
        </w:tabs>
        <w:ind w:left="2160" w:hanging="360"/>
      </w:pPr>
    </w:lvl>
    <w:lvl w:ilvl="3" w:tplc="41F6C45C" w:tentative="1">
      <w:start w:val="1"/>
      <w:numFmt w:val="decimal"/>
      <w:lvlText w:val="%4."/>
      <w:lvlJc w:val="left"/>
      <w:pPr>
        <w:tabs>
          <w:tab w:val="num" w:pos="2880"/>
        </w:tabs>
        <w:ind w:left="2880" w:hanging="360"/>
      </w:pPr>
    </w:lvl>
    <w:lvl w:ilvl="4" w:tplc="8EB89C7C" w:tentative="1">
      <w:start w:val="1"/>
      <w:numFmt w:val="decimal"/>
      <w:lvlText w:val="%5."/>
      <w:lvlJc w:val="left"/>
      <w:pPr>
        <w:tabs>
          <w:tab w:val="num" w:pos="3600"/>
        </w:tabs>
        <w:ind w:left="3600" w:hanging="360"/>
      </w:pPr>
    </w:lvl>
    <w:lvl w:ilvl="5" w:tplc="E53CF286" w:tentative="1">
      <w:start w:val="1"/>
      <w:numFmt w:val="decimal"/>
      <w:lvlText w:val="%6."/>
      <w:lvlJc w:val="left"/>
      <w:pPr>
        <w:tabs>
          <w:tab w:val="num" w:pos="4320"/>
        </w:tabs>
        <w:ind w:left="4320" w:hanging="360"/>
      </w:pPr>
    </w:lvl>
    <w:lvl w:ilvl="6" w:tplc="C8981DC6" w:tentative="1">
      <w:start w:val="1"/>
      <w:numFmt w:val="decimal"/>
      <w:lvlText w:val="%7."/>
      <w:lvlJc w:val="left"/>
      <w:pPr>
        <w:tabs>
          <w:tab w:val="num" w:pos="5040"/>
        </w:tabs>
        <w:ind w:left="5040" w:hanging="360"/>
      </w:pPr>
    </w:lvl>
    <w:lvl w:ilvl="7" w:tplc="BD469F0A" w:tentative="1">
      <w:start w:val="1"/>
      <w:numFmt w:val="decimal"/>
      <w:lvlText w:val="%8."/>
      <w:lvlJc w:val="left"/>
      <w:pPr>
        <w:tabs>
          <w:tab w:val="num" w:pos="5760"/>
        </w:tabs>
        <w:ind w:left="5760" w:hanging="360"/>
      </w:pPr>
    </w:lvl>
    <w:lvl w:ilvl="8" w:tplc="AD96EB76" w:tentative="1">
      <w:start w:val="1"/>
      <w:numFmt w:val="decimal"/>
      <w:lvlText w:val="%9."/>
      <w:lvlJc w:val="left"/>
      <w:pPr>
        <w:tabs>
          <w:tab w:val="num" w:pos="6480"/>
        </w:tabs>
        <w:ind w:left="6480" w:hanging="360"/>
      </w:pPr>
    </w:lvl>
  </w:abstractNum>
  <w:abstractNum w:abstractNumId="8">
    <w:nsid w:val="24493464"/>
    <w:multiLevelType w:val="hybridMultilevel"/>
    <w:tmpl w:val="2786B5E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9">
    <w:nsid w:val="2BD37858"/>
    <w:multiLevelType w:val="hybridMultilevel"/>
    <w:tmpl w:val="B5588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B61AEE"/>
    <w:multiLevelType w:val="hybridMultilevel"/>
    <w:tmpl w:val="AD7AB0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321208DF"/>
    <w:multiLevelType w:val="hybridMultilevel"/>
    <w:tmpl w:val="075EF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E63413"/>
    <w:multiLevelType w:val="hybridMultilevel"/>
    <w:tmpl w:val="116EE4CA"/>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nsid w:val="398730F7"/>
    <w:multiLevelType w:val="hybridMultilevel"/>
    <w:tmpl w:val="6E7AA5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45173D73"/>
    <w:multiLevelType w:val="hybridMultilevel"/>
    <w:tmpl w:val="6CA8C19A"/>
    <w:lvl w:ilvl="0" w:tplc="37CC0F0A">
      <w:start w:val="1"/>
      <w:numFmt w:val="decimal"/>
      <w:lvlText w:val="%1."/>
      <w:lvlJc w:val="left"/>
      <w:pPr>
        <w:ind w:left="342" w:hanging="360"/>
      </w:pPr>
      <w:rPr>
        <w:rFonts w:hint="default"/>
      </w:rPr>
    </w:lvl>
    <w:lvl w:ilvl="1" w:tplc="04090019" w:tentative="1">
      <w:start w:val="1"/>
      <w:numFmt w:val="upperLetter"/>
      <w:lvlText w:val="%2."/>
      <w:lvlJc w:val="left"/>
      <w:pPr>
        <w:ind w:left="782" w:hanging="400"/>
      </w:pPr>
    </w:lvl>
    <w:lvl w:ilvl="2" w:tplc="0409001B" w:tentative="1">
      <w:start w:val="1"/>
      <w:numFmt w:val="lowerRoman"/>
      <w:lvlText w:val="%3."/>
      <w:lvlJc w:val="right"/>
      <w:pPr>
        <w:ind w:left="1182" w:hanging="400"/>
      </w:pPr>
    </w:lvl>
    <w:lvl w:ilvl="3" w:tplc="0409000F" w:tentative="1">
      <w:start w:val="1"/>
      <w:numFmt w:val="decimal"/>
      <w:lvlText w:val="%4."/>
      <w:lvlJc w:val="left"/>
      <w:pPr>
        <w:ind w:left="1582" w:hanging="400"/>
      </w:pPr>
    </w:lvl>
    <w:lvl w:ilvl="4" w:tplc="04090019" w:tentative="1">
      <w:start w:val="1"/>
      <w:numFmt w:val="upperLetter"/>
      <w:lvlText w:val="%5."/>
      <w:lvlJc w:val="left"/>
      <w:pPr>
        <w:ind w:left="1982" w:hanging="400"/>
      </w:pPr>
    </w:lvl>
    <w:lvl w:ilvl="5" w:tplc="0409001B" w:tentative="1">
      <w:start w:val="1"/>
      <w:numFmt w:val="lowerRoman"/>
      <w:lvlText w:val="%6."/>
      <w:lvlJc w:val="right"/>
      <w:pPr>
        <w:ind w:left="2382" w:hanging="400"/>
      </w:pPr>
    </w:lvl>
    <w:lvl w:ilvl="6" w:tplc="0409000F" w:tentative="1">
      <w:start w:val="1"/>
      <w:numFmt w:val="decimal"/>
      <w:lvlText w:val="%7."/>
      <w:lvlJc w:val="left"/>
      <w:pPr>
        <w:ind w:left="2782" w:hanging="400"/>
      </w:pPr>
    </w:lvl>
    <w:lvl w:ilvl="7" w:tplc="04090019" w:tentative="1">
      <w:start w:val="1"/>
      <w:numFmt w:val="upperLetter"/>
      <w:lvlText w:val="%8."/>
      <w:lvlJc w:val="left"/>
      <w:pPr>
        <w:ind w:left="3182" w:hanging="400"/>
      </w:pPr>
    </w:lvl>
    <w:lvl w:ilvl="8" w:tplc="0409001B" w:tentative="1">
      <w:start w:val="1"/>
      <w:numFmt w:val="lowerRoman"/>
      <w:lvlText w:val="%9."/>
      <w:lvlJc w:val="right"/>
      <w:pPr>
        <w:ind w:left="3582" w:hanging="400"/>
      </w:pPr>
    </w:lvl>
  </w:abstractNum>
  <w:abstractNum w:abstractNumId="15">
    <w:nsid w:val="47A37D46"/>
    <w:multiLevelType w:val="hybridMultilevel"/>
    <w:tmpl w:val="F0769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DE6289A"/>
    <w:multiLevelType w:val="hybridMultilevel"/>
    <w:tmpl w:val="A8DC7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08758F"/>
    <w:multiLevelType w:val="hybridMultilevel"/>
    <w:tmpl w:val="69E4E2B2"/>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nsid w:val="5481256A"/>
    <w:multiLevelType w:val="hybridMultilevel"/>
    <w:tmpl w:val="2AAEBF80"/>
    <w:lvl w:ilvl="0" w:tplc="04090001">
      <w:start w:val="1"/>
      <w:numFmt w:val="bullet"/>
      <w:lvlText w:val=""/>
      <w:lvlJc w:val="left"/>
      <w:pPr>
        <w:ind w:left="1026" w:hanging="360"/>
      </w:pPr>
      <w:rPr>
        <w:rFonts w:ascii="Symbol" w:hAnsi="Symbol" w:hint="default"/>
      </w:rPr>
    </w:lvl>
    <w:lvl w:ilvl="1" w:tplc="04090003" w:tentative="1">
      <w:start w:val="1"/>
      <w:numFmt w:val="bullet"/>
      <w:lvlText w:val="o"/>
      <w:lvlJc w:val="left"/>
      <w:pPr>
        <w:ind w:left="1746" w:hanging="360"/>
      </w:pPr>
      <w:rPr>
        <w:rFonts w:ascii="Courier New" w:hAnsi="Courier New" w:cs="Courier New" w:hint="default"/>
      </w:rPr>
    </w:lvl>
    <w:lvl w:ilvl="2" w:tplc="04090005" w:tentative="1">
      <w:start w:val="1"/>
      <w:numFmt w:val="bullet"/>
      <w:lvlText w:val=""/>
      <w:lvlJc w:val="left"/>
      <w:pPr>
        <w:ind w:left="2466" w:hanging="360"/>
      </w:pPr>
      <w:rPr>
        <w:rFonts w:ascii="Wingdings" w:hAnsi="Wingdings" w:hint="default"/>
      </w:rPr>
    </w:lvl>
    <w:lvl w:ilvl="3" w:tplc="04090001" w:tentative="1">
      <w:start w:val="1"/>
      <w:numFmt w:val="bullet"/>
      <w:lvlText w:val=""/>
      <w:lvlJc w:val="left"/>
      <w:pPr>
        <w:ind w:left="3186" w:hanging="360"/>
      </w:pPr>
      <w:rPr>
        <w:rFonts w:ascii="Symbol" w:hAnsi="Symbol" w:hint="default"/>
      </w:rPr>
    </w:lvl>
    <w:lvl w:ilvl="4" w:tplc="04090003" w:tentative="1">
      <w:start w:val="1"/>
      <w:numFmt w:val="bullet"/>
      <w:lvlText w:val="o"/>
      <w:lvlJc w:val="left"/>
      <w:pPr>
        <w:ind w:left="3906" w:hanging="360"/>
      </w:pPr>
      <w:rPr>
        <w:rFonts w:ascii="Courier New" w:hAnsi="Courier New" w:cs="Courier New" w:hint="default"/>
      </w:rPr>
    </w:lvl>
    <w:lvl w:ilvl="5" w:tplc="04090005" w:tentative="1">
      <w:start w:val="1"/>
      <w:numFmt w:val="bullet"/>
      <w:lvlText w:val=""/>
      <w:lvlJc w:val="left"/>
      <w:pPr>
        <w:ind w:left="4626" w:hanging="360"/>
      </w:pPr>
      <w:rPr>
        <w:rFonts w:ascii="Wingdings" w:hAnsi="Wingdings" w:hint="default"/>
      </w:rPr>
    </w:lvl>
    <w:lvl w:ilvl="6" w:tplc="04090001" w:tentative="1">
      <w:start w:val="1"/>
      <w:numFmt w:val="bullet"/>
      <w:lvlText w:val=""/>
      <w:lvlJc w:val="left"/>
      <w:pPr>
        <w:ind w:left="5346" w:hanging="360"/>
      </w:pPr>
      <w:rPr>
        <w:rFonts w:ascii="Symbol" w:hAnsi="Symbol" w:hint="default"/>
      </w:rPr>
    </w:lvl>
    <w:lvl w:ilvl="7" w:tplc="04090003" w:tentative="1">
      <w:start w:val="1"/>
      <w:numFmt w:val="bullet"/>
      <w:lvlText w:val="o"/>
      <w:lvlJc w:val="left"/>
      <w:pPr>
        <w:ind w:left="6066" w:hanging="360"/>
      </w:pPr>
      <w:rPr>
        <w:rFonts w:ascii="Courier New" w:hAnsi="Courier New" w:cs="Courier New" w:hint="default"/>
      </w:rPr>
    </w:lvl>
    <w:lvl w:ilvl="8" w:tplc="04090005" w:tentative="1">
      <w:start w:val="1"/>
      <w:numFmt w:val="bullet"/>
      <w:lvlText w:val=""/>
      <w:lvlJc w:val="left"/>
      <w:pPr>
        <w:ind w:left="6786" w:hanging="360"/>
      </w:pPr>
      <w:rPr>
        <w:rFonts w:ascii="Wingdings" w:hAnsi="Wingdings" w:hint="default"/>
      </w:rPr>
    </w:lvl>
  </w:abstractNum>
  <w:abstractNum w:abstractNumId="19">
    <w:nsid w:val="5DB81F60"/>
    <w:multiLevelType w:val="multilevel"/>
    <w:tmpl w:val="F5DA65B4"/>
    <w:lvl w:ilvl="0">
      <w:start w:val="5"/>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nsid w:val="62900830"/>
    <w:multiLevelType w:val="hybridMultilevel"/>
    <w:tmpl w:val="B2A27F08"/>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nsid w:val="62B211BD"/>
    <w:multiLevelType w:val="hybridMultilevel"/>
    <w:tmpl w:val="44A6FF1E"/>
    <w:lvl w:ilvl="0" w:tplc="0409000F">
      <w:start w:val="1"/>
      <w:numFmt w:val="decimal"/>
      <w:lvlText w:val="%1."/>
      <w:lvlJc w:val="left"/>
      <w:pPr>
        <w:ind w:left="724" w:hanging="360"/>
      </w:pPr>
      <w:rPr>
        <w:rFonts w:hint="default"/>
      </w:r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22">
    <w:nsid w:val="65FD6D8D"/>
    <w:multiLevelType w:val="hybridMultilevel"/>
    <w:tmpl w:val="14CAEC3E"/>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3">
    <w:nsid w:val="76672ECA"/>
    <w:multiLevelType w:val="hybridMultilevel"/>
    <w:tmpl w:val="DE1EC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0"/>
  </w:num>
  <w:num w:numId="4">
    <w:abstractNumId w:val="23"/>
  </w:num>
  <w:num w:numId="5">
    <w:abstractNumId w:val="6"/>
  </w:num>
  <w:num w:numId="6">
    <w:abstractNumId w:val="21"/>
  </w:num>
  <w:num w:numId="7">
    <w:abstractNumId w:val="8"/>
  </w:num>
  <w:num w:numId="8">
    <w:abstractNumId w:val="22"/>
  </w:num>
  <w:num w:numId="9">
    <w:abstractNumId w:val="12"/>
  </w:num>
  <w:num w:numId="10">
    <w:abstractNumId w:val="3"/>
  </w:num>
  <w:num w:numId="11">
    <w:abstractNumId w:val="14"/>
  </w:num>
  <w:num w:numId="12">
    <w:abstractNumId w:val="5"/>
  </w:num>
  <w:num w:numId="13">
    <w:abstractNumId w:val="20"/>
  </w:num>
  <w:num w:numId="14">
    <w:abstractNumId w:val="17"/>
  </w:num>
  <w:num w:numId="15">
    <w:abstractNumId w:val="4"/>
  </w:num>
  <w:num w:numId="16">
    <w:abstractNumId w:val="19"/>
  </w:num>
  <w:num w:numId="17">
    <w:abstractNumId w:val="10"/>
  </w:num>
  <w:num w:numId="18">
    <w:abstractNumId w:val="13"/>
  </w:num>
  <w:num w:numId="1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8"/>
  </w:num>
  <w:num w:numId="22">
    <w:abstractNumId w:val="1"/>
  </w:num>
  <w:num w:numId="23">
    <w:abstractNumId w:val="16"/>
  </w:num>
  <w:num w:numId="2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25FB3"/>
    <w:rsid w:val="00033B07"/>
    <w:rsid w:val="00044DE4"/>
    <w:rsid w:val="00053879"/>
    <w:rsid w:val="00086522"/>
    <w:rsid w:val="000E4B2B"/>
    <w:rsid w:val="001863A0"/>
    <w:rsid w:val="00216DB0"/>
    <w:rsid w:val="0029452E"/>
    <w:rsid w:val="002C01B8"/>
    <w:rsid w:val="002C3EDA"/>
    <w:rsid w:val="002D56BD"/>
    <w:rsid w:val="00300F5F"/>
    <w:rsid w:val="003B523D"/>
    <w:rsid w:val="004014AA"/>
    <w:rsid w:val="00450314"/>
    <w:rsid w:val="004658B9"/>
    <w:rsid w:val="00467348"/>
    <w:rsid w:val="004D2831"/>
    <w:rsid w:val="004F627F"/>
    <w:rsid w:val="00525FB3"/>
    <w:rsid w:val="005266E3"/>
    <w:rsid w:val="005E67FB"/>
    <w:rsid w:val="006019F8"/>
    <w:rsid w:val="00605E4F"/>
    <w:rsid w:val="0061425A"/>
    <w:rsid w:val="00622892"/>
    <w:rsid w:val="00672837"/>
    <w:rsid w:val="006A0824"/>
    <w:rsid w:val="006B6FEE"/>
    <w:rsid w:val="00702C0F"/>
    <w:rsid w:val="00740B1B"/>
    <w:rsid w:val="0079608E"/>
    <w:rsid w:val="007E3463"/>
    <w:rsid w:val="008131C0"/>
    <w:rsid w:val="00834F82"/>
    <w:rsid w:val="00881CF5"/>
    <w:rsid w:val="008A0016"/>
    <w:rsid w:val="008B4A2C"/>
    <w:rsid w:val="008F5F43"/>
    <w:rsid w:val="009B15C9"/>
    <w:rsid w:val="009B21C1"/>
    <w:rsid w:val="009D1104"/>
    <w:rsid w:val="009D5BAA"/>
    <w:rsid w:val="009E041C"/>
    <w:rsid w:val="00A10761"/>
    <w:rsid w:val="00BB3D6F"/>
    <w:rsid w:val="00C2085E"/>
    <w:rsid w:val="00C3314C"/>
    <w:rsid w:val="00CD32C3"/>
    <w:rsid w:val="00CE1A9C"/>
    <w:rsid w:val="00D71379"/>
    <w:rsid w:val="00DC61D8"/>
    <w:rsid w:val="00E114D7"/>
    <w:rsid w:val="00E50301"/>
    <w:rsid w:val="00EA3E45"/>
    <w:rsid w:val="00F232F1"/>
    <w:rsid w:val="00F80B88"/>
    <w:rsid w:val="00F85416"/>
    <w:rsid w:val="00FB53B0"/>
    <w:rsid w:val="00FB77B0"/>
    <w:rsid w:val="00FD294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837"/>
    <w:pPr>
      <w:widowControl w:val="0"/>
      <w:wordWrap w:val="0"/>
      <w:autoSpaceDE w:val="0"/>
      <w:autoSpaceDN w:val="0"/>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50314"/>
    <w:pPr>
      <w:spacing w:after="0" w:line="240" w:lineRule="auto"/>
      <w:jc w:val="left"/>
    </w:pPr>
    <w:rPr>
      <w:kern w:val="0"/>
      <w:sz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D56BD"/>
    <w:pPr>
      <w:widowControl/>
      <w:wordWrap/>
      <w:autoSpaceDE/>
      <w:autoSpaceDN/>
      <w:ind w:left="720"/>
      <w:contextualSpacing/>
      <w:jc w:val="left"/>
    </w:pPr>
    <w:rPr>
      <w:kern w:val="0"/>
      <w:sz w:val="22"/>
      <w:lang w:eastAsia="en-US"/>
    </w:rPr>
  </w:style>
  <w:style w:type="paragraph" w:styleId="Header">
    <w:name w:val="header"/>
    <w:basedOn w:val="Normal"/>
    <w:link w:val="HeaderChar"/>
    <w:uiPriority w:val="99"/>
    <w:unhideWhenUsed/>
    <w:rsid w:val="00DC61D8"/>
    <w:pPr>
      <w:tabs>
        <w:tab w:val="center" w:pos="4513"/>
        <w:tab w:val="right" w:pos="9026"/>
      </w:tabs>
      <w:snapToGrid w:val="0"/>
    </w:pPr>
  </w:style>
  <w:style w:type="character" w:customStyle="1" w:styleId="HeaderChar">
    <w:name w:val="Header Char"/>
    <w:basedOn w:val="DefaultParagraphFont"/>
    <w:link w:val="Header"/>
    <w:uiPriority w:val="99"/>
    <w:rsid w:val="00DC61D8"/>
  </w:style>
  <w:style w:type="paragraph" w:styleId="Footer">
    <w:name w:val="footer"/>
    <w:basedOn w:val="Normal"/>
    <w:link w:val="FooterChar"/>
    <w:uiPriority w:val="99"/>
    <w:unhideWhenUsed/>
    <w:rsid w:val="00DC61D8"/>
    <w:pPr>
      <w:tabs>
        <w:tab w:val="center" w:pos="4513"/>
        <w:tab w:val="right" w:pos="9026"/>
      </w:tabs>
      <w:snapToGrid w:val="0"/>
    </w:pPr>
  </w:style>
  <w:style w:type="character" w:customStyle="1" w:styleId="FooterChar">
    <w:name w:val="Footer Char"/>
    <w:basedOn w:val="DefaultParagraphFont"/>
    <w:link w:val="Footer"/>
    <w:uiPriority w:val="99"/>
    <w:rsid w:val="00DC61D8"/>
  </w:style>
  <w:style w:type="paragraph" w:customStyle="1" w:styleId="a">
    <w:name w:val="바탕글"/>
    <w:basedOn w:val="Normal"/>
    <w:rsid w:val="003B523D"/>
    <w:pPr>
      <w:spacing w:after="0" w:line="384" w:lineRule="auto"/>
      <w:textAlignment w:val="baseline"/>
    </w:pPr>
    <w:rPr>
      <w:rFonts w:ascii="Gulim" w:eastAsia="Gulim" w:hAnsi="Gulim" w:cs="Gulim"/>
      <w:color w:val="000000"/>
      <w:kern w:val="0"/>
      <w:szCs w:val="20"/>
    </w:rPr>
  </w:style>
  <w:style w:type="paragraph" w:styleId="NormalWeb">
    <w:name w:val="Normal (Web)"/>
    <w:basedOn w:val="Normal"/>
    <w:uiPriority w:val="99"/>
    <w:semiHidden/>
    <w:unhideWhenUsed/>
    <w:rsid w:val="00CD32C3"/>
    <w:pPr>
      <w:widowControl/>
      <w:wordWrap/>
      <w:autoSpaceDE/>
      <w:autoSpaceDN/>
      <w:spacing w:before="100" w:beforeAutospacing="1" w:after="100" w:afterAutospacing="1" w:line="240" w:lineRule="auto"/>
      <w:jc w:val="left"/>
    </w:pPr>
    <w:rPr>
      <w:rFonts w:ascii="Gulim" w:eastAsia="Gulim" w:hAnsi="Gulim" w:cs="Gulim"/>
      <w:kern w:val="0"/>
      <w:sz w:val="24"/>
      <w:szCs w:val="24"/>
    </w:rPr>
  </w:style>
  <w:style w:type="character" w:styleId="Strong">
    <w:name w:val="Strong"/>
    <w:basedOn w:val="DefaultParagraphFont"/>
    <w:uiPriority w:val="22"/>
    <w:qFormat/>
    <w:rsid w:val="00CD32C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50314"/>
    <w:pPr>
      <w:spacing w:after="0" w:line="240" w:lineRule="auto"/>
      <w:jc w:val="left"/>
    </w:pPr>
    <w:rPr>
      <w:kern w:val="0"/>
      <w:sz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2D56BD"/>
    <w:pPr>
      <w:widowControl/>
      <w:wordWrap/>
      <w:autoSpaceDE/>
      <w:autoSpaceDN/>
      <w:ind w:left="720"/>
      <w:contextualSpacing/>
      <w:jc w:val="left"/>
    </w:pPr>
    <w:rPr>
      <w:kern w:val="0"/>
      <w:sz w:val="22"/>
      <w:lang w:eastAsia="en-US"/>
    </w:rPr>
  </w:style>
  <w:style w:type="paragraph" w:styleId="a5">
    <w:name w:val="header"/>
    <w:basedOn w:val="a"/>
    <w:link w:val="Char"/>
    <w:uiPriority w:val="99"/>
    <w:unhideWhenUsed/>
    <w:rsid w:val="00DC61D8"/>
    <w:pPr>
      <w:tabs>
        <w:tab w:val="center" w:pos="4513"/>
        <w:tab w:val="right" w:pos="9026"/>
      </w:tabs>
      <w:snapToGrid w:val="0"/>
    </w:pPr>
  </w:style>
  <w:style w:type="character" w:customStyle="1" w:styleId="Char">
    <w:name w:val="머리글 Char"/>
    <w:basedOn w:val="a0"/>
    <w:link w:val="a5"/>
    <w:uiPriority w:val="99"/>
    <w:rsid w:val="00DC61D8"/>
  </w:style>
  <w:style w:type="paragraph" w:styleId="a6">
    <w:name w:val="footer"/>
    <w:basedOn w:val="a"/>
    <w:link w:val="Char0"/>
    <w:uiPriority w:val="99"/>
    <w:unhideWhenUsed/>
    <w:rsid w:val="00DC61D8"/>
    <w:pPr>
      <w:tabs>
        <w:tab w:val="center" w:pos="4513"/>
        <w:tab w:val="right" w:pos="9026"/>
      </w:tabs>
      <w:snapToGrid w:val="0"/>
    </w:pPr>
  </w:style>
  <w:style w:type="character" w:customStyle="1" w:styleId="Char0">
    <w:name w:val="바닥글 Char"/>
    <w:basedOn w:val="a0"/>
    <w:link w:val="a6"/>
    <w:uiPriority w:val="99"/>
    <w:rsid w:val="00DC61D8"/>
  </w:style>
  <w:style w:type="paragraph" w:customStyle="1" w:styleId="a7">
    <w:name w:val="바탕글"/>
    <w:basedOn w:val="a"/>
    <w:rsid w:val="003B523D"/>
    <w:pPr>
      <w:spacing w:after="0" w:line="384" w:lineRule="auto"/>
      <w:textAlignment w:val="baseline"/>
    </w:pPr>
    <w:rPr>
      <w:rFonts w:ascii="굴림" w:eastAsia="굴림" w:hAnsi="굴림" w:cs="굴림"/>
      <w:color w:val="000000"/>
      <w:kern w:val="0"/>
      <w:szCs w:val="20"/>
    </w:rPr>
  </w:style>
  <w:style w:type="paragraph" w:styleId="a8">
    <w:name w:val="Normal (Web)"/>
    <w:basedOn w:val="a"/>
    <w:uiPriority w:val="99"/>
    <w:semiHidden/>
    <w:unhideWhenUsed/>
    <w:rsid w:val="00CD32C3"/>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9">
    <w:name w:val="Strong"/>
    <w:basedOn w:val="a0"/>
    <w:uiPriority w:val="22"/>
    <w:qFormat/>
    <w:rsid w:val="00CD32C3"/>
    <w:rPr>
      <w:b/>
      <w:bCs/>
    </w:rPr>
  </w:style>
</w:styles>
</file>

<file path=word/webSettings.xml><?xml version="1.0" encoding="utf-8"?>
<w:webSettings xmlns:r="http://schemas.openxmlformats.org/officeDocument/2006/relationships" xmlns:w="http://schemas.openxmlformats.org/wordprocessingml/2006/main">
  <w:divs>
    <w:div w:id="152458003">
      <w:bodyDiv w:val="1"/>
      <w:marLeft w:val="0"/>
      <w:marRight w:val="0"/>
      <w:marTop w:val="0"/>
      <w:marBottom w:val="0"/>
      <w:divBdr>
        <w:top w:val="none" w:sz="0" w:space="0" w:color="auto"/>
        <w:left w:val="none" w:sz="0" w:space="0" w:color="auto"/>
        <w:bottom w:val="none" w:sz="0" w:space="0" w:color="auto"/>
        <w:right w:val="none" w:sz="0" w:space="0" w:color="auto"/>
      </w:divBdr>
    </w:div>
    <w:div w:id="309939921">
      <w:bodyDiv w:val="1"/>
      <w:marLeft w:val="0"/>
      <w:marRight w:val="0"/>
      <w:marTop w:val="0"/>
      <w:marBottom w:val="0"/>
      <w:divBdr>
        <w:top w:val="none" w:sz="0" w:space="0" w:color="auto"/>
        <w:left w:val="none" w:sz="0" w:space="0" w:color="auto"/>
        <w:bottom w:val="none" w:sz="0" w:space="0" w:color="auto"/>
        <w:right w:val="none" w:sz="0" w:space="0" w:color="auto"/>
      </w:divBdr>
      <w:divsChild>
        <w:div w:id="1167289286">
          <w:marLeft w:val="547"/>
          <w:marRight w:val="0"/>
          <w:marTop w:val="0"/>
          <w:marBottom w:val="0"/>
          <w:divBdr>
            <w:top w:val="none" w:sz="0" w:space="0" w:color="auto"/>
            <w:left w:val="none" w:sz="0" w:space="0" w:color="auto"/>
            <w:bottom w:val="none" w:sz="0" w:space="0" w:color="auto"/>
            <w:right w:val="none" w:sz="0" w:space="0" w:color="auto"/>
          </w:divBdr>
        </w:div>
        <w:div w:id="740979446">
          <w:marLeft w:val="547"/>
          <w:marRight w:val="0"/>
          <w:marTop w:val="0"/>
          <w:marBottom w:val="0"/>
          <w:divBdr>
            <w:top w:val="none" w:sz="0" w:space="0" w:color="auto"/>
            <w:left w:val="none" w:sz="0" w:space="0" w:color="auto"/>
            <w:bottom w:val="none" w:sz="0" w:space="0" w:color="auto"/>
            <w:right w:val="none" w:sz="0" w:space="0" w:color="auto"/>
          </w:divBdr>
        </w:div>
        <w:div w:id="2126460651">
          <w:marLeft w:val="547"/>
          <w:marRight w:val="0"/>
          <w:marTop w:val="0"/>
          <w:marBottom w:val="0"/>
          <w:divBdr>
            <w:top w:val="none" w:sz="0" w:space="0" w:color="auto"/>
            <w:left w:val="none" w:sz="0" w:space="0" w:color="auto"/>
            <w:bottom w:val="none" w:sz="0" w:space="0" w:color="auto"/>
            <w:right w:val="none" w:sz="0" w:space="0" w:color="auto"/>
          </w:divBdr>
        </w:div>
        <w:div w:id="1801990571">
          <w:marLeft w:val="547"/>
          <w:marRight w:val="0"/>
          <w:marTop w:val="0"/>
          <w:marBottom w:val="0"/>
          <w:divBdr>
            <w:top w:val="none" w:sz="0" w:space="0" w:color="auto"/>
            <w:left w:val="none" w:sz="0" w:space="0" w:color="auto"/>
            <w:bottom w:val="none" w:sz="0" w:space="0" w:color="auto"/>
            <w:right w:val="none" w:sz="0" w:space="0" w:color="auto"/>
          </w:divBdr>
        </w:div>
      </w:divsChild>
    </w:div>
    <w:div w:id="624579873">
      <w:bodyDiv w:val="1"/>
      <w:marLeft w:val="0"/>
      <w:marRight w:val="0"/>
      <w:marTop w:val="0"/>
      <w:marBottom w:val="0"/>
      <w:divBdr>
        <w:top w:val="none" w:sz="0" w:space="0" w:color="auto"/>
        <w:left w:val="none" w:sz="0" w:space="0" w:color="auto"/>
        <w:bottom w:val="none" w:sz="0" w:space="0" w:color="auto"/>
        <w:right w:val="none" w:sz="0" w:space="0" w:color="auto"/>
      </w:divBdr>
    </w:div>
    <w:div w:id="908610139">
      <w:bodyDiv w:val="1"/>
      <w:marLeft w:val="0"/>
      <w:marRight w:val="0"/>
      <w:marTop w:val="0"/>
      <w:marBottom w:val="0"/>
      <w:divBdr>
        <w:top w:val="none" w:sz="0" w:space="0" w:color="auto"/>
        <w:left w:val="none" w:sz="0" w:space="0" w:color="auto"/>
        <w:bottom w:val="none" w:sz="0" w:space="0" w:color="auto"/>
        <w:right w:val="none" w:sz="0" w:space="0" w:color="auto"/>
      </w:divBdr>
      <w:divsChild>
        <w:div w:id="1689873130">
          <w:marLeft w:val="0"/>
          <w:marRight w:val="0"/>
          <w:marTop w:val="0"/>
          <w:marBottom w:val="0"/>
          <w:divBdr>
            <w:top w:val="none" w:sz="0" w:space="0" w:color="auto"/>
            <w:left w:val="none" w:sz="0" w:space="0" w:color="auto"/>
            <w:bottom w:val="none" w:sz="0" w:space="0" w:color="auto"/>
            <w:right w:val="none" w:sz="0" w:space="0" w:color="auto"/>
          </w:divBdr>
          <w:divsChild>
            <w:div w:id="733163075">
              <w:marLeft w:val="0"/>
              <w:marRight w:val="0"/>
              <w:marTop w:val="0"/>
              <w:marBottom w:val="0"/>
              <w:divBdr>
                <w:top w:val="none" w:sz="0" w:space="0" w:color="auto"/>
                <w:left w:val="none" w:sz="0" w:space="0" w:color="auto"/>
                <w:bottom w:val="none" w:sz="0" w:space="0" w:color="auto"/>
                <w:right w:val="none" w:sz="0" w:space="0" w:color="auto"/>
              </w:divBdr>
              <w:divsChild>
                <w:div w:id="2051220303">
                  <w:marLeft w:val="0"/>
                  <w:marRight w:val="0"/>
                  <w:marTop w:val="0"/>
                  <w:marBottom w:val="0"/>
                  <w:divBdr>
                    <w:top w:val="none" w:sz="0" w:space="0" w:color="auto"/>
                    <w:left w:val="none" w:sz="0" w:space="0" w:color="auto"/>
                    <w:bottom w:val="none" w:sz="0" w:space="0" w:color="auto"/>
                    <w:right w:val="none" w:sz="0" w:space="0" w:color="auto"/>
                  </w:divBdr>
                  <w:divsChild>
                    <w:div w:id="13270868">
                      <w:marLeft w:val="0"/>
                      <w:marRight w:val="0"/>
                      <w:marTop w:val="0"/>
                      <w:marBottom w:val="0"/>
                      <w:divBdr>
                        <w:top w:val="none" w:sz="0" w:space="0" w:color="auto"/>
                        <w:left w:val="none" w:sz="0" w:space="0" w:color="auto"/>
                        <w:bottom w:val="none" w:sz="0" w:space="0" w:color="auto"/>
                        <w:right w:val="none" w:sz="0" w:space="0" w:color="auto"/>
                      </w:divBdr>
                      <w:divsChild>
                        <w:div w:id="1501505362">
                          <w:marLeft w:val="0"/>
                          <w:marRight w:val="0"/>
                          <w:marTop w:val="0"/>
                          <w:marBottom w:val="0"/>
                          <w:divBdr>
                            <w:top w:val="none" w:sz="0" w:space="0" w:color="auto"/>
                            <w:left w:val="none" w:sz="0" w:space="0" w:color="auto"/>
                            <w:bottom w:val="none" w:sz="0" w:space="0" w:color="auto"/>
                            <w:right w:val="dotted" w:sz="6" w:space="0" w:color="CCCCCC"/>
                          </w:divBdr>
                          <w:divsChild>
                            <w:div w:id="495651039">
                              <w:marLeft w:val="0"/>
                              <w:marRight w:val="0"/>
                              <w:marTop w:val="0"/>
                              <w:marBottom w:val="0"/>
                              <w:divBdr>
                                <w:top w:val="none" w:sz="0" w:space="0" w:color="auto"/>
                                <w:left w:val="none" w:sz="0" w:space="0" w:color="auto"/>
                                <w:bottom w:val="none" w:sz="0" w:space="0" w:color="auto"/>
                                <w:right w:val="none" w:sz="0" w:space="0" w:color="auto"/>
                              </w:divBdr>
                              <w:divsChild>
                                <w:div w:id="184871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650775">
      <w:bodyDiv w:val="1"/>
      <w:marLeft w:val="0"/>
      <w:marRight w:val="0"/>
      <w:marTop w:val="0"/>
      <w:marBottom w:val="0"/>
      <w:divBdr>
        <w:top w:val="none" w:sz="0" w:space="0" w:color="auto"/>
        <w:left w:val="none" w:sz="0" w:space="0" w:color="auto"/>
        <w:bottom w:val="none" w:sz="0" w:space="0" w:color="auto"/>
        <w:right w:val="none" w:sz="0" w:space="0" w:color="auto"/>
      </w:divBdr>
      <w:divsChild>
        <w:div w:id="1025985978">
          <w:marLeft w:val="0"/>
          <w:marRight w:val="0"/>
          <w:marTop w:val="0"/>
          <w:marBottom w:val="0"/>
          <w:divBdr>
            <w:top w:val="none" w:sz="0" w:space="0" w:color="auto"/>
            <w:left w:val="none" w:sz="0" w:space="0" w:color="auto"/>
            <w:bottom w:val="none" w:sz="0" w:space="0" w:color="auto"/>
            <w:right w:val="none" w:sz="0" w:space="0" w:color="auto"/>
          </w:divBdr>
          <w:divsChild>
            <w:div w:id="712342248">
              <w:marLeft w:val="0"/>
              <w:marRight w:val="0"/>
              <w:marTop w:val="0"/>
              <w:marBottom w:val="0"/>
              <w:divBdr>
                <w:top w:val="none" w:sz="0" w:space="0" w:color="auto"/>
                <w:left w:val="none" w:sz="0" w:space="0" w:color="auto"/>
                <w:bottom w:val="none" w:sz="0" w:space="0" w:color="auto"/>
                <w:right w:val="none" w:sz="0" w:space="0" w:color="auto"/>
              </w:divBdr>
              <w:divsChild>
                <w:div w:id="663122619">
                  <w:marLeft w:val="0"/>
                  <w:marRight w:val="0"/>
                  <w:marTop w:val="780"/>
                  <w:marBottom w:val="0"/>
                  <w:divBdr>
                    <w:top w:val="none" w:sz="0" w:space="0" w:color="auto"/>
                    <w:left w:val="none" w:sz="0" w:space="0" w:color="auto"/>
                    <w:bottom w:val="none" w:sz="0" w:space="0" w:color="auto"/>
                    <w:right w:val="none" w:sz="0" w:space="0" w:color="auto"/>
                  </w:divBdr>
                  <w:divsChild>
                    <w:div w:id="976691387">
                      <w:marLeft w:val="0"/>
                      <w:marRight w:val="0"/>
                      <w:marTop w:val="0"/>
                      <w:marBottom w:val="0"/>
                      <w:divBdr>
                        <w:top w:val="none" w:sz="0" w:space="0" w:color="auto"/>
                        <w:left w:val="none" w:sz="0" w:space="0" w:color="auto"/>
                        <w:bottom w:val="none" w:sz="0" w:space="0" w:color="auto"/>
                        <w:right w:val="none" w:sz="0" w:space="0" w:color="auto"/>
                      </w:divBdr>
                      <w:divsChild>
                        <w:div w:id="1558324148">
                          <w:marLeft w:val="0"/>
                          <w:marRight w:val="0"/>
                          <w:marTop w:val="0"/>
                          <w:marBottom w:val="0"/>
                          <w:divBdr>
                            <w:top w:val="none" w:sz="0" w:space="0" w:color="auto"/>
                            <w:left w:val="none" w:sz="0" w:space="0" w:color="auto"/>
                            <w:bottom w:val="none" w:sz="0" w:space="0" w:color="auto"/>
                            <w:right w:val="dotted" w:sz="6" w:space="0" w:color="CCCCCC"/>
                          </w:divBdr>
                          <w:divsChild>
                            <w:div w:id="1465003327">
                              <w:marLeft w:val="0"/>
                              <w:marRight w:val="0"/>
                              <w:marTop w:val="0"/>
                              <w:marBottom w:val="0"/>
                              <w:divBdr>
                                <w:top w:val="none" w:sz="0" w:space="0" w:color="auto"/>
                                <w:left w:val="none" w:sz="0" w:space="0" w:color="auto"/>
                                <w:bottom w:val="none" w:sz="0" w:space="0" w:color="auto"/>
                                <w:right w:val="none" w:sz="0" w:space="0" w:color="auto"/>
                              </w:divBdr>
                              <w:divsChild>
                                <w:div w:id="57987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374</TotalTime>
  <Pages>7</Pages>
  <Words>1674</Words>
  <Characters>9548</Characters>
  <Application>Microsoft Office Word</Application>
  <DocSecurity>0</DocSecurity>
  <Lines>79</Lines>
  <Paragraphs>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11200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26</cp:revision>
  <dcterms:created xsi:type="dcterms:W3CDTF">2015-02-22T09:02:00Z</dcterms:created>
  <dcterms:modified xsi:type="dcterms:W3CDTF">2015-08-09T01:59:00Z</dcterms:modified>
</cp:coreProperties>
</file>